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5FEE" w14:textId="77777777" w:rsidR="00F03F74" w:rsidRDefault="00443A14" w:rsidP="00F03F74">
      <w:pPr>
        <w:pStyle w:val="Antrat1"/>
        <w:jc w:val="center"/>
        <w:rPr>
          <w:rFonts w:ascii="Times New Roman" w:hAnsi="Times New Roman"/>
        </w:rPr>
      </w:pPr>
      <w:r>
        <w:rPr>
          <w:rFonts w:ascii="Times New Roman" w:hAnsi="Times New Roman"/>
        </w:rPr>
        <w:t>M</w:t>
      </w:r>
      <w:r w:rsidR="00C0077C">
        <w:rPr>
          <w:rFonts w:ascii="Times New Roman" w:hAnsi="Times New Roman"/>
        </w:rPr>
        <w:t>okyklų</w:t>
      </w:r>
      <w:r>
        <w:rPr>
          <w:rFonts w:ascii="Times New Roman" w:hAnsi="Times New Roman"/>
        </w:rPr>
        <w:t>, vykdančių bendrąjį ugdymą,</w:t>
      </w:r>
      <w:r w:rsidR="00C0077C">
        <w:rPr>
          <w:rFonts w:ascii="Times New Roman" w:hAnsi="Times New Roman"/>
        </w:rPr>
        <w:t xml:space="preserve"> 1-mokykla </w:t>
      </w:r>
      <w:r w:rsidR="00F03F74">
        <w:rPr>
          <w:rFonts w:ascii="Times New Roman" w:hAnsi="Times New Roman"/>
        </w:rPr>
        <w:t xml:space="preserve">ataskaitos </w:t>
      </w:r>
      <w:r w:rsidR="00C0077C">
        <w:rPr>
          <w:rFonts w:ascii="Times New Roman" w:hAnsi="Times New Roman"/>
        </w:rPr>
        <w:t xml:space="preserve">pateikimo ir </w:t>
      </w:r>
      <w:r w:rsidR="00F03F74" w:rsidRPr="002C3202">
        <w:rPr>
          <w:rFonts w:ascii="Times New Roman" w:hAnsi="Times New Roman"/>
        </w:rPr>
        <w:t>atsiskaitymo instrukcija</w:t>
      </w:r>
    </w:p>
    <w:p w14:paraId="672A6659" w14:textId="77777777" w:rsidR="00F03F74" w:rsidRDefault="00F03F74" w:rsidP="00F03F74"/>
    <w:p w14:paraId="33C3E036" w14:textId="4BA6CB9F" w:rsidR="00DF6277" w:rsidRDefault="7B8AC5CA" w:rsidP="76F5AB4C">
      <w:pPr>
        <w:jc w:val="both"/>
      </w:pPr>
      <w:r w:rsidRPr="76F5AB4C">
        <w:t xml:space="preserve">      </w:t>
      </w:r>
      <w:r w:rsidR="00DF6277" w:rsidRPr="76F5AB4C">
        <w:t xml:space="preserve">1-mokykla statistinis duomenų sąrašas turi būti atsiskaitytas </w:t>
      </w:r>
      <w:r w:rsidR="00E75D20" w:rsidRPr="76F5AB4C">
        <w:rPr>
          <w:b/>
          <w:bCs/>
        </w:rPr>
        <w:t>iki 202</w:t>
      </w:r>
      <w:r w:rsidR="0082499A">
        <w:rPr>
          <w:b/>
          <w:bCs/>
        </w:rPr>
        <w:t>3</w:t>
      </w:r>
      <w:r w:rsidR="00DF6277" w:rsidRPr="76F5AB4C">
        <w:rPr>
          <w:b/>
          <w:bCs/>
        </w:rPr>
        <w:t xml:space="preserve"> m. gruodžio 31 d</w:t>
      </w:r>
      <w:r w:rsidR="00DF6277" w:rsidRPr="76F5AB4C">
        <w:t>.</w:t>
      </w:r>
    </w:p>
    <w:p w14:paraId="0A37501D" w14:textId="77777777" w:rsidR="00F03F74" w:rsidRDefault="00F03F74" w:rsidP="00F03F74"/>
    <w:p w14:paraId="5DAB6C7B" w14:textId="77777777" w:rsidR="00F03F74" w:rsidRDefault="00F03F74" w:rsidP="00F03F74"/>
    <w:p w14:paraId="447C5D72" w14:textId="77777777" w:rsidR="00F03F74" w:rsidRPr="00F03F74" w:rsidRDefault="00F03F74" w:rsidP="00F03F74">
      <w:pPr>
        <w:keepNext/>
        <w:keepLines/>
        <w:spacing w:before="40" w:line="276" w:lineRule="auto"/>
        <w:jc w:val="center"/>
        <w:outlineLvl w:val="1"/>
        <w:rPr>
          <w:rFonts w:eastAsia="Calibri"/>
          <w:color w:val="2E74B5"/>
          <w:sz w:val="26"/>
          <w:szCs w:val="26"/>
          <w:lang w:eastAsia="en-US"/>
        </w:rPr>
      </w:pPr>
      <w:r w:rsidRPr="00F03F74">
        <w:rPr>
          <w:rFonts w:eastAsia="Calibri"/>
          <w:color w:val="2E74B5"/>
          <w:sz w:val="26"/>
          <w:szCs w:val="26"/>
          <w:lang w:eastAsia="en-US"/>
        </w:rPr>
        <w:t>Ataskaitos fo</w:t>
      </w:r>
      <w:r w:rsidR="00E86146">
        <w:rPr>
          <w:rFonts w:eastAsia="Calibri"/>
          <w:color w:val="2E74B5"/>
          <w:sz w:val="26"/>
          <w:szCs w:val="26"/>
          <w:lang w:eastAsia="en-US"/>
        </w:rPr>
        <w:t xml:space="preserve">rmavimo ir tikrinimo tvarka </w:t>
      </w:r>
      <w:r w:rsidR="00366433" w:rsidRPr="00681E46">
        <w:rPr>
          <w:rFonts w:eastAsia="Calibri"/>
          <w:b/>
          <w:color w:val="2E74B5"/>
          <w:sz w:val="26"/>
          <w:szCs w:val="26"/>
          <w:lang w:eastAsia="en-US"/>
        </w:rPr>
        <w:t xml:space="preserve">bendrojo ugdymo </w:t>
      </w:r>
      <w:r w:rsidR="00E86146" w:rsidRPr="00681E46">
        <w:rPr>
          <w:rFonts w:eastAsia="Calibri"/>
          <w:b/>
          <w:color w:val="2E74B5"/>
          <w:sz w:val="26"/>
          <w:szCs w:val="26"/>
          <w:lang w:eastAsia="en-US"/>
        </w:rPr>
        <w:t>mokykloms</w:t>
      </w:r>
    </w:p>
    <w:p w14:paraId="48E97DC3" w14:textId="60AB8873" w:rsidR="00783437" w:rsidRDefault="007B411E" w:rsidP="008C1BDD">
      <w:pPr>
        <w:numPr>
          <w:ilvl w:val="0"/>
          <w:numId w:val="12"/>
        </w:numPr>
        <w:spacing w:before="120"/>
      </w:pPr>
      <w:r w:rsidRPr="002E4F9D">
        <w:t xml:space="preserve">Interneto svetainėje </w:t>
      </w:r>
      <w:hyperlink r:id="rId8" w:history="1">
        <w:r w:rsidRPr="002E4F9D">
          <w:rPr>
            <w:rStyle w:val="Hipersaitas"/>
          </w:rPr>
          <w:t>www.svis.smm.lt</w:t>
        </w:r>
      </w:hyperlink>
      <w:r w:rsidR="0027103C" w:rsidRPr="002E4F9D">
        <w:t xml:space="preserve"> </w:t>
      </w:r>
      <w:r w:rsidRPr="002E4F9D">
        <w:t>spauskite nuorodą</w:t>
      </w:r>
      <w:r w:rsidR="008244CC" w:rsidRPr="002E4F9D">
        <w:t xml:space="preserve"> </w:t>
      </w:r>
      <w:r w:rsidR="008244CC" w:rsidRPr="006C2336">
        <w:rPr>
          <w:b/>
        </w:rPr>
        <w:t>„S</w:t>
      </w:r>
      <w:r w:rsidRPr="006C2336">
        <w:rPr>
          <w:b/>
        </w:rPr>
        <w:t>tatistika registruotiems vartotojams</w:t>
      </w:r>
      <w:r w:rsidR="00E75D20" w:rsidRPr="006C2336">
        <w:rPr>
          <w:b/>
        </w:rPr>
        <w:t xml:space="preserve"> (nauja)</w:t>
      </w:r>
      <w:r w:rsidRPr="006C2336">
        <w:rPr>
          <w:b/>
        </w:rPr>
        <w:t>“</w:t>
      </w:r>
      <w:r w:rsidR="0027103C" w:rsidRPr="002E4F9D">
        <w:t xml:space="preserve"> (svetainės viršuje dešinėj</w:t>
      </w:r>
      <w:r w:rsidR="00783437">
        <w:t>e),</w:t>
      </w:r>
      <w:r w:rsidR="008C1BDD">
        <w:t xml:space="preserve"> </w:t>
      </w:r>
      <w:bookmarkStart w:id="0" w:name="_Hlk112750946"/>
      <w:r w:rsidR="00783437" w:rsidRPr="00783437">
        <w:t>ei</w:t>
      </w:r>
      <w:r w:rsidR="00783437">
        <w:t>kite</w:t>
      </w:r>
      <w:r w:rsidR="008C1BDD">
        <w:t xml:space="preserve"> </w:t>
      </w:r>
      <w:r w:rsidR="00783437" w:rsidRPr="00783437">
        <w:t>ant žmogeliuko dešinėje pusėje viršuje</w:t>
      </w:r>
      <w:r w:rsidR="00783437">
        <w:t>:</w:t>
      </w:r>
      <w:r w:rsidR="00783437" w:rsidRPr="00C21DD0">
        <w:rPr>
          <w:noProof/>
          <w:color w:val="000000" w:themeColor="text1"/>
        </w:rPr>
        <w:drawing>
          <wp:inline distT="0" distB="0" distL="0" distR="0" wp14:anchorId="56C77221" wp14:editId="3C724E68">
            <wp:extent cx="2000250" cy="1047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0" cy="1047750"/>
                    </a:xfrm>
                    <a:prstGeom prst="rect">
                      <a:avLst/>
                    </a:prstGeom>
                  </pic:spPr>
                </pic:pic>
              </a:graphicData>
            </a:graphic>
          </wp:inline>
        </w:drawing>
      </w:r>
      <w:r w:rsidR="00783437">
        <w:t xml:space="preserve"> </w:t>
      </w:r>
    </w:p>
    <w:p w14:paraId="179C1A88" w14:textId="54E74FB4" w:rsidR="007B411E" w:rsidRDefault="00783437" w:rsidP="00783437">
      <w:pPr>
        <w:spacing w:before="120"/>
        <w:ind w:left="720"/>
        <w:jc w:val="both"/>
      </w:pPr>
      <w:r>
        <w:t xml:space="preserve">ir spauskite </w:t>
      </w:r>
      <w:r w:rsidRPr="00783437">
        <w:rPr>
          <w:b/>
        </w:rPr>
        <w:t>Prisijunkite</w:t>
      </w:r>
      <w:r>
        <w:t xml:space="preserve">. Tada pasirinkite prisijungimo būdą </w:t>
      </w:r>
      <w:r w:rsidRPr="00783437">
        <w:rPr>
          <w:i/>
        </w:rPr>
        <w:t>Elektroniniai valdžios vartai</w:t>
      </w:r>
      <w:r>
        <w:t>.</w:t>
      </w:r>
    </w:p>
    <w:bookmarkEnd w:id="0"/>
    <w:p w14:paraId="2A403051" w14:textId="77777777" w:rsidR="00783437" w:rsidRPr="002E4F9D" w:rsidRDefault="00783437" w:rsidP="00783437">
      <w:pPr>
        <w:spacing w:before="120"/>
        <w:ind w:left="720"/>
        <w:jc w:val="both"/>
      </w:pPr>
    </w:p>
    <w:p w14:paraId="2DDC624E" w14:textId="660AB7DC" w:rsidR="007B411E" w:rsidRPr="002E4F9D" w:rsidRDefault="007B411E" w:rsidP="00B928EE">
      <w:pPr>
        <w:numPr>
          <w:ilvl w:val="0"/>
          <w:numId w:val="12"/>
        </w:numPr>
        <w:spacing w:before="120"/>
        <w:jc w:val="both"/>
      </w:pPr>
      <w:r w:rsidRPr="002E4F9D">
        <w:t xml:space="preserve">Norėdami pamatyti </w:t>
      </w:r>
      <w:r w:rsidR="00F03F74" w:rsidRPr="002E4F9D">
        <w:t xml:space="preserve">iš </w:t>
      </w:r>
      <w:r w:rsidR="008244CC" w:rsidRPr="002E4F9D">
        <w:t>Mokinių registro</w:t>
      </w:r>
      <w:r w:rsidR="00F03F74" w:rsidRPr="002E4F9D">
        <w:t xml:space="preserve"> duomenų formuojamą</w:t>
      </w:r>
      <w:r w:rsidR="008244CC" w:rsidRPr="002E4F9D">
        <w:t xml:space="preserve"> ataskaitą </w:t>
      </w:r>
      <w:r w:rsidRPr="002E4F9D">
        <w:rPr>
          <w:b/>
        </w:rPr>
        <w:t>1-mokykla</w:t>
      </w:r>
      <w:r w:rsidR="00CD39C6">
        <w:rPr>
          <w:b/>
        </w:rPr>
        <w:t xml:space="preserve"> 202</w:t>
      </w:r>
      <w:r w:rsidR="0082499A">
        <w:rPr>
          <w:b/>
        </w:rPr>
        <w:t>3</w:t>
      </w:r>
      <w:r w:rsidRPr="002E4F9D">
        <w:t>:</w:t>
      </w:r>
    </w:p>
    <w:p w14:paraId="69B732AC" w14:textId="77777777" w:rsidR="007B411E" w:rsidRPr="002E4F9D" w:rsidRDefault="007B411E" w:rsidP="008B51FA">
      <w:pPr>
        <w:numPr>
          <w:ilvl w:val="1"/>
          <w:numId w:val="3"/>
        </w:numPr>
        <w:tabs>
          <w:tab w:val="clear" w:pos="1797"/>
          <w:tab w:val="left" w:pos="1560"/>
          <w:tab w:val="num" w:pos="1701"/>
        </w:tabs>
        <w:spacing w:before="120"/>
        <w:ind w:left="1560"/>
        <w:jc w:val="both"/>
      </w:pPr>
      <w:r w:rsidRPr="002E4F9D">
        <w:t xml:space="preserve">Viršuje pasirinkite skiltį </w:t>
      </w:r>
      <w:r w:rsidR="00E75D20">
        <w:rPr>
          <w:i/>
        </w:rPr>
        <w:t>ŠVIS turinys</w:t>
      </w:r>
      <w:r w:rsidRPr="002E4F9D">
        <w:t>;</w:t>
      </w:r>
    </w:p>
    <w:p w14:paraId="0317A765" w14:textId="77777777" w:rsidR="007B411E" w:rsidRPr="002E4F9D" w:rsidRDefault="007B411E" w:rsidP="008B51FA">
      <w:pPr>
        <w:numPr>
          <w:ilvl w:val="1"/>
          <w:numId w:val="3"/>
        </w:numPr>
        <w:tabs>
          <w:tab w:val="clear" w:pos="1797"/>
          <w:tab w:val="left" w:pos="1560"/>
          <w:tab w:val="num" w:pos="1701"/>
        </w:tabs>
        <w:spacing w:before="120"/>
        <w:ind w:left="1560"/>
        <w:jc w:val="both"/>
      </w:pPr>
      <w:r w:rsidRPr="002E4F9D">
        <w:t xml:space="preserve">Eikite į aplanką </w:t>
      </w:r>
      <w:r w:rsidRPr="002E4F9D">
        <w:rPr>
          <w:i/>
        </w:rPr>
        <w:t>Institucijos ataskaitos</w:t>
      </w:r>
      <w:r w:rsidRPr="002E4F9D">
        <w:t xml:space="preserve">, po to – </w:t>
      </w:r>
      <w:r w:rsidRPr="002E4F9D">
        <w:rPr>
          <w:i/>
        </w:rPr>
        <w:t>Bendrasis ugdymas</w:t>
      </w:r>
      <w:r w:rsidRPr="002E4F9D">
        <w:t>;</w:t>
      </w:r>
    </w:p>
    <w:p w14:paraId="007E48F6" w14:textId="5B05C7BB" w:rsidR="007B411E" w:rsidRPr="002E4F9D" w:rsidRDefault="006218CF" w:rsidP="008B51FA">
      <w:pPr>
        <w:numPr>
          <w:ilvl w:val="1"/>
          <w:numId w:val="3"/>
        </w:numPr>
        <w:tabs>
          <w:tab w:val="clear" w:pos="1797"/>
          <w:tab w:val="left" w:pos="1560"/>
          <w:tab w:val="num" w:pos="1701"/>
        </w:tabs>
        <w:spacing w:before="120"/>
        <w:ind w:left="1560"/>
        <w:jc w:val="both"/>
      </w:pPr>
      <w:r w:rsidRPr="002E4F9D">
        <w:t>Spauskite nuorodą 1</w:t>
      </w:r>
      <w:r w:rsidR="007B411E" w:rsidRPr="002E4F9D">
        <w:t>-</w:t>
      </w:r>
      <w:r w:rsidRPr="002E4F9D">
        <w:t>mokykla</w:t>
      </w:r>
      <w:r w:rsidR="00CD39C6">
        <w:t xml:space="preserve"> 202</w:t>
      </w:r>
      <w:r w:rsidR="0082499A">
        <w:t>3</w:t>
      </w:r>
      <w:r w:rsidR="007B411E" w:rsidRPr="002E4F9D">
        <w:t>;</w:t>
      </w:r>
    </w:p>
    <w:p w14:paraId="7FF14847" w14:textId="77777777" w:rsidR="007B411E" w:rsidRPr="002E4F9D" w:rsidRDefault="00106E37" w:rsidP="008B51FA">
      <w:pPr>
        <w:numPr>
          <w:ilvl w:val="1"/>
          <w:numId w:val="3"/>
        </w:numPr>
        <w:tabs>
          <w:tab w:val="clear" w:pos="1797"/>
          <w:tab w:val="left" w:pos="1560"/>
          <w:tab w:val="num" w:pos="1701"/>
        </w:tabs>
        <w:spacing w:before="120"/>
        <w:ind w:left="1560"/>
        <w:jc w:val="both"/>
      </w:pPr>
      <w:r w:rsidRPr="002E4F9D">
        <w:t>P</w:t>
      </w:r>
      <w:r w:rsidR="006218CF" w:rsidRPr="002E4F9D">
        <w:t xml:space="preserve">asirinkite savo </w:t>
      </w:r>
      <w:r w:rsidR="007B411E" w:rsidRPr="002E4F9D">
        <w:t xml:space="preserve">instituciją ir lango apačioje spauskite </w:t>
      </w:r>
      <w:r w:rsidR="006218CF" w:rsidRPr="002E4F9D">
        <w:rPr>
          <w:i/>
        </w:rPr>
        <w:t>Formuoti ataskaitą</w:t>
      </w:r>
      <w:r w:rsidR="007B411E" w:rsidRPr="002E4F9D">
        <w:t>.</w:t>
      </w:r>
    </w:p>
    <w:p w14:paraId="7AF5F3AB" w14:textId="77777777" w:rsidR="007B411E" w:rsidRPr="002E4F9D" w:rsidRDefault="007B411E" w:rsidP="008B51FA">
      <w:pPr>
        <w:numPr>
          <w:ilvl w:val="1"/>
          <w:numId w:val="3"/>
        </w:numPr>
        <w:tabs>
          <w:tab w:val="clear" w:pos="1797"/>
          <w:tab w:val="left" w:pos="1560"/>
          <w:tab w:val="num" w:pos="1701"/>
        </w:tabs>
        <w:spacing w:before="120"/>
        <w:ind w:left="1560"/>
        <w:jc w:val="both"/>
      </w:pPr>
      <w:r w:rsidRPr="002E4F9D">
        <w:t xml:space="preserve">Atsidarius statistikos duomenų sąrašui, peržiūrėkite ar jame pateikta informacija yra teisinga. Jeigu matote netikslumų, reikia pataisyti </w:t>
      </w:r>
      <w:r w:rsidR="008244CC" w:rsidRPr="002E4F9D">
        <w:t>Mokinių registro</w:t>
      </w:r>
      <w:r w:rsidRPr="002E4F9D">
        <w:t xml:space="preserve"> duomenis ir palaukti duomenų atsinaujinimo </w:t>
      </w:r>
      <w:proofErr w:type="spellStart"/>
      <w:r w:rsidRPr="002E4F9D">
        <w:t>ŠVIS‘e</w:t>
      </w:r>
      <w:proofErr w:type="spellEnd"/>
      <w:r w:rsidRPr="002E4F9D">
        <w:t>. Duomenys atnaujinami kiekvieną naktį (korekcijų rezultatus galima matyti kitą dieną).</w:t>
      </w:r>
    </w:p>
    <w:p w14:paraId="4A25536C" w14:textId="00C37F27" w:rsidR="007B411E" w:rsidRPr="002E4F9D" w:rsidRDefault="007B411E" w:rsidP="008B51FA">
      <w:pPr>
        <w:numPr>
          <w:ilvl w:val="1"/>
          <w:numId w:val="3"/>
        </w:numPr>
        <w:tabs>
          <w:tab w:val="clear" w:pos="1797"/>
          <w:tab w:val="left" w:pos="1560"/>
          <w:tab w:val="num" w:pos="1701"/>
        </w:tabs>
        <w:spacing w:before="120"/>
        <w:ind w:left="1560"/>
        <w:jc w:val="both"/>
      </w:pPr>
      <w:r w:rsidRPr="002E4F9D">
        <w:t>Kai įsitikinsite</w:t>
      </w:r>
      <w:r w:rsidR="008244CC" w:rsidRPr="002E4F9D">
        <w:t xml:space="preserve"> statistikos duomenų sąraše</w:t>
      </w:r>
      <w:r w:rsidRPr="002E4F9D">
        <w:t xml:space="preserve"> matomų duomenų teisingumu</w:t>
      </w:r>
      <w:r w:rsidR="008244CC" w:rsidRPr="002E4F9D">
        <w:t>,</w:t>
      </w:r>
      <w:r w:rsidRPr="002E4F9D">
        <w:t xml:space="preserve"> </w:t>
      </w:r>
      <w:r w:rsidR="0027103C" w:rsidRPr="002E4F9D">
        <w:t xml:space="preserve">suformuotos ataskaitos viršuje </w:t>
      </w:r>
      <w:r w:rsidRPr="002E4F9D">
        <w:t xml:space="preserve">spauskite </w:t>
      </w:r>
      <w:r w:rsidRPr="002E4F9D">
        <w:rPr>
          <w:i/>
        </w:rPr>
        <w:t>Tvirtinti</w:t>
      </w:r>
      <w:r w:rsidRPr="002E4F9D">
        <w:t xml:space="preserve">. Šią nuorodą matys tik institucijos </w:t>
      </w:r>
      <w:r w:rsidRPr="002E4F9D">
        <w:rPr>
          <w:b/>
        </w:rPr>
        <w:t>duomenų tvirtintojo</w:t>
      </w:r>
      <w:r w:rsidRPr="002E4F9D">
        <w:t xml:space="preserve"> teises turintys naudotojai.</w:t>
      </w:r>
    </w:p>
    <w:p w14:paraId="02EB378F" w14:textId="77777777" w:rsidR="00DF201F" w:rsidRDefault="00DF201F" w:rsidP="00F03F74">
      <w:pPr>
        <w:pStyle w:val="Antrat2"/>
        <w:spacing w:line="240" w:lineRule="auto"/>
        <w:ind w:left="717"/>
        <w:jc w:val="center"/>
        <w:rPr>
          <w:rFonts w:ascii="Times New Roman" w:eastAsia="Calibri" w:hAnsi="Times New Roman"/>
          <w:sz w:val="24"/>
          <w:szCs w:val="24"/>
        </w:rPr>
      </w:pPr>
    </w:p>
    <w:p w14:paraId="6A05A809" w14:textId="77777777" w:rsidR="00C86D7D" w:rsidRPr="00C86D7D" w:rsidRDefault="00C86D7D" w:rsidP="00C86D7D">
      <w:pPr>
        <w:rPr>
          <w:rFonts w:eastAsia="Calibri"/>
          <w:lang w:eastAsia="en-US"/>
        </w:rPr>
      </w:pPr>
    </w:p>
    <w:p w14:paraId="5D64B9EE" w14:textId="77777777" w:rsidR="000E45CA" w:rsidRPr="00C86D7D" w:rsidRDefault="000E45CA" w:rsidP="00C86D7D">
      <w:pPr>
        <w:keepNext/>
        <w:keepLines/>
        <w:spacing w:before="40" w:line="276" w:lineRule="auto"/>
        <w:jc w:val="center"/>
        <w:outlineLvl w:val="1"/>
        <w:rPr>
          <w:rFonts w:eastAsia="Calibri"/>
          <w:color w:val="2E74B5"/>
          <w:sz w:val="26"/>
          <w:szCs w:val="26"/>
          <w:lang w:eastAsia="en-US"/>
        </w:rPr>
      </w:pPr>
      <w:r w:rsidRPr="00F03F74">
        <w:rPr>
          <w:rFonts w:eastAsia="Calibri"/>
          <w:color w:val="2E74B5"/>
          <w:sz w:val="26"/>
          <w:szCs w:val="26"/>
          <w:lang w:eastAsia="en-US"/>
        </w:rPr>
        <w:t>Ataskaitos fo</w:t>
      </w:r>
      <w:r>
        <w:rPr>
          <w:rFonts w:eastAsia="Calibri"/>
          <w:color w:val="2E74B5"/>
          <w:sz w:val="26"/>
          <w:szCs w:val="26"/>
          <w:lang w:eastAsia="en-US"/>
        </w:rPr>
        <w:t xml:space="preserve">rmavimo ir tikrinimo tvarka </w:t>
      </w:r>
      <w:r w:rsidRPr="00681E46">
        <w:rPr>
          <w:rFonts w:eastAsia="Calibri"/>
          <w:b/>
          <w:color w:val="2E74B5"/>
          <w:sz w:val="26"/>
          <w:szCs w:val="26"/>
          <w:lang w:eastAsia="en-US"/>
        </w:rPr>
        <w:t>profesinio mokymo mokykloms</w:t>
      </w:r>
    </w:p>
    <w:p w14:paraId="6B0E56C4" w14:textId="66F1B7EF" w:rsidR="00526887" w:rsidRDefault="00AE4A2D" w:rsidP="00526887">
      <w:pPr>
        <w:numPr>
          <w:ilvl w:val="0"/>
          <w:numId w:val="16"/>
        </w:numPr>
        <w:spacing w:before="120"/>
      </w:pPr>
      <w:r w:rsidRPr="003456A1">
        <w:t xml:space="preserve">Interneto svetainėje </w:t>
      </w:r>
      <w:hyperlink r:id="rId10" w:history="1">
        <w:r w:rsidRPr="003456A1">
          <w:rPr>
            <w:rStyle w:val="Hipersaitas"/>
          </w:rPr>
          <w:t>www.svis.smm.lt</w:t>
        </w:r>
      </w:hyperlink>
      <w:r w:rsidRPr="003456A1">
        <w:t xml:space="preserve">  spauskite nuorodą </w:t>
      </w:r>
      <w:r w:rsidRPr="00B31364">
        <w:rPr>
          <w:b/>
        </w:rPr>
        <w:t>„Statistika</w:t>
      </w:r>
      <w:r w:rsidR="0077205E" w:rsidRPr="00B31364">
        <w:rPr>
          <w:b/>
        </w:rPr>
        <w:t xml:space="preserve"> registruotiems vartotojams</w:t>
      </w:r>
      <w:r w:rsidR="00B31364" w:rsidRPr="00B31364">
        <w:rPr>
          <w:b/>
        </w:rPr>
        <w:t xml:space="preserve"> (nauja)</w:t>
      </w:r>
      <w:r w:rsidR="0077205E" w:rsidRPr="00B31364">
        <w:rPr>
          <w:b/>
        </w:rPr>
        <w:t>“</w:t>
      </w:r>
      <w:r w:rsidR="0077205E" w:rsidRPr="003456A1">
        <w:t xml:space="preserve"> i</w:t>
      </w:r>
      <w:r w:rsidR="0082499A">
        <w:t>r</w:t>
      </w:r>
      <w:r w:rsidR="00526887" w:rsidRPr="00526887">
        <w:t xml:space="preserve"> </w:t>
      </w:r>
      <w:r w:rsidR="00526887" w:rsidRPr="00783437">
        <w:t>ei</w:t>
      </w:r>
      <w:r w:rsidR="00526887">
        <w:t xml:space="preserve">kite </w:t>
      </w:r>
      <w:r w:rsidR="00526887" w:rsidRPr="00783437">
        <w:t>ant žmogeliuko dešinėje pusėje viršuje</w:t>
      </w:r>
      <w:r w:rsidR="00526887">
        <w:t>:</w:t>
      </w:r>
    </w:p>
    <w:p w14:paraId="2BBAEA58" w14:textId="16B2F930" w:rsidR="00526887" w:rsidRDefault="00526887" w:rsidP="00526887">
      <w:pPr>
        <w:spacing w:before="120"/>
        <w:ind w:left="720"/>
      </w:pPr>
      <w:r w:rsidRPr="00C21DD0">
        <w:rPr>
          <w:noProof/>
          <w:color w:val="000000" w:themeColor="text1"/>
        </w:rPr>
        <w:drawing>
          <wp:inline distT="0" distB="0" distL="0" distR="0" wp14:anchorId="38811825" wp14:editId="4B880860">
            <wp:extent cx="2000250" cy="10477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0" cy="1047750"/>
                    </a:xfrm>
                    <a:prstGeom prst="rect">
                      <a:avLst/>
                    </a:prstGeom>
                  </pic:spPr>
                </pic:pic>
              </a:graphicData>
            </a:graphic>
          </wp:inline>
        </w:drawing>
      </w:r>
      <w:r>
        <w:t xml:space="preserve"> </w:t>
      </w:r>
    </w:p>
    <w:p w14:paraId="3CBCF7F4" w14:textId="77777777" w:rsidR="00526887" w:rsidRDefault="00526887" w:rsidP="00526887">
      <w:pPr>
        <w:spacing w:before="120"/>
        <w:ind w:left="720"/>
        <w:jc w:val="both"/>
      </w:pPr>
      <w:r>
        <w:t xml:space="preserve">ir spauskite </w:t>
      </w:r>
      <w:r w:rsidRPr="00783437">
        <w:rPr>
          <w:b/>
        </w:rPr>
        <w:t>Prisijunkite</w:t>
      </w:r>
      <w:r>
        <w:t xml:space="preserve">. Tada pasirinkite prisijungimo būdą </w:t>
      </w:r>
      <w:r w:rsidRPr="00783437">
        <w:rPr>
          <w:i/>
        </w:rPr>
        <w:t>Elektroniniai valdžios vartai</w:t>
      </w:r>
      <w:r>
        <w:t>.</w:t>
      </w:r>
    </w:p>
    <w:p w14:paraId="27F4F85E" w14:textId="07BCD356" w:rsidR="00AE4A2D" w:rsidRPr="003456A1" w:rsidRDefault="00AE4A2D" w:rsidP="00526887">
      <w:pPr>
        <w:pStyle w:val="Sraopastraipa"/>
        <w:numPr>
          <w:ilvl w:val="0"/>
          <w:numId w:val="16"/>
        </w:numPr>
        <w:spacing w:before="120"/>
        <w:jc w:val="both"/>
      </w:pPr>
      <w:r w:rsidRPr="003456A1">
        <w:t xml:space="preserve">Norėdami pamatyti iš Mokinių registro duomenų formuojamą ataskaitą </w:t>
      </w:r>
      <w:r w:rsidRPr="00526887">
        <w:rPr>
          <w:b/>
        </w:rPr>
        <w:t>1-mokykla</w:t>
      </w:r>
      <w:r w:rsidR="00CD39C6" w:rsidRPr="00526887">
        <w:rPr>
          <w:b/>
        </w:rPr>
        <w:t xml:space="preserve"> 202</w:t>
      </w:r>
      <w:r w:rsidR="0082499A">
        <w:rPr>
          <w:b/>
        </w:rPr>
        <w:t>3</w:t>
      </w:r>
      <w:r w:rsidRPr="003456A1">
        <w:t>:</w:t>
      </w:r>
    </w:p>
    <w:p w14:paraId="08B1DA5D" w14:textId="77777777" w:rsidR="00832537" w:rsidRPr="003456A1" w:rsidRDefault="00832537" w:rsidP="00832537">
      <w:pPr>
        <w:numPr>
          <w:ilvl w:val="1"/>
          <w:numId w:val="13"/>
        </w:numPr>
        <w:tabs>
          <w:tab w:val="left" w:pos="1560"/>
        </w:tabs>
        <w:spacing w:before="120"/>
        <w:jc w:val="both"/>
      </w:pPr>
      <w:r w:rsidRPr="003456A1">
        <w:t xml:space="preserve">Viršuje pasirinkite skiltį </w:t>
      </w:r>
      <w:r w:rsidR="00E75D20">
        <w:rPr>
          <w:i/>
        </w:rPr>
        <w:t>ŠVIS turinys</w:t>
      </w:r>
      <w:r w:rsidRPr="003456A1">
        <w:t>;</w:t>
      </w:r>
    </w:p>
    <w:p w14:paraId="24ECEEE4" w14:textId="77777777" w:rsidR="00832537" w:rsidRPr="003456A1" w:rsidRDefault="00832537" w:rsidP="00832537">
      <w:pPr>
        <w:numPr>
          <w:ilvl w:val="1"/>
          <w:numId w:val="13"/>
        </w:numPr>
        <w:tabs>
          <w:tab w:val="left" w:pos="1560"/>
        </w:tabs>
        <w:spacing w:before="120"/>
        <w:jc w:val="both"/>
      </w:pPr>
      <w:r w:rsidRPr="003456A1">
        <w:t xml:space="preserve">Eikite į aplanką </w:t>
      </w:r>
      <w:r w:rsidRPr="003456A1">
        <w:rPr>
          <w:i/>
        </w:rPr>
        <w:t>Institucijos ataskaitos</w:t>
      </w:r>
      <w:r w:rsidRPr="003456A1">
        <w:t xml:space="preserve">, po to – </w:t>
      </w:r>
      <w:r w:rsidRPr="003456A1">
        <w:rPr>
          <w:i/>
        </w:rPr>
        <w:t>Profesinis mokymas</w:t>
      </w:r>
      <w:r w:rsidRPr="003456A1">
        <w:t>;</w:t>
      </w:r>
    </w:p>
    <w:p w14:paraId="17F2646E" w14:textId="2605E16F" w:rsidR="00832537" w:rsidRPr="003456A1" w:rsidRDefault="00832537" w:rsidP="00832537">
      <w:pPr>
        <w:numPr>
          <w:ilvl w:val="1"/>
          <w:numId w:val="13"/>
        </w:numPr>
        <w:tabs>
          <w:tab w:val="left" w:pos="1560"/>
        </w:tabs>
        <w:spacing w:before="120"/>
        <w:jc w:val="both"/>
      </w:pPr>
      <w:r w:rsidRPr="003456A1">
        <w:t>Spauskite nuorodą 1-mokykla</w:t>
      </w:r>
      <w:r w:rsidR="00CD39C6">
        <w:t xml:space="preserve"> 202</w:t>
      </w:r>
      <w:r w:rsidR="0082499A">
        <w:t>3</w:t>
      </w:r>
      <w:r w:rsidRPr="003456A1">
        <w:t>;</w:t>
      </w:r>
    </w:p>
    <w:p w14:paraId="4614A0B5" w14:textId="77777777" w:rsidR="00832537" w:rsidRPr="003456A1" w:rsidRDefault="00832537" w:rsidP="00832537">
      <w:pPr>
        <w:numPr>
          <w:ilvl w:val="1"/>
          <w:numId w:val="13"/>
        </w:numPr>
        <w:tabs>
          <w:tab w:val="left" w:pos="1560"/>
        </w:tabs>
        <w:spacing w:before="120"/>
        <w:jc w:val="both"/>
      </w:pPr>
      <w:r w:rsidRPr="003456A1">
        <w:t xml:space="preserve">Pasirinkite savo instituciją ir lango apačioje spauskite </w:t>
      </w:r>
      <w:r w:rsidRPr="003456A1">
        <w:rPr>
          <w:i/>
        </w:rPr>
        <w:t>Formuoti ataskaitą</w:t>
      </w:r>
      <w:r w:rsidRPr="003456A1">
        <w:t>.</w:t>
      </w:r>
    </w:p>
    <w:p w14:paraId="1EE51935" w14:textId="77777777" w:rsidR="00832537" w:rsidRPr="003456A1" w:rsidRDefault="00832537" w:rsidP="00832537">
      <w:pPr>
        <w:numPr>
          <w:ilvl w:val="1"/>
          <w:numId w:val="13"/>
        </w:numPr>
        <w:tabs>
          <w:tab w:val="left" w:pos="1560"/>
        </w:tabs>
        <w:spacing w:before="120"/>
        <w:jc w:val="both"/>
      </w:pPr>
      <w:r w:rsidRPr="003456A1">
        <w:lastRenderedPageBreak/>
        <w:t xml:space="preserve">Atsidarius statistikos duomenų sąrašui, peržiūrėkite ar jame pateikta informacija yra teisinga. Jeigu matote netikslumų, reikia pataisyti Mokinių registro duomenis ir palaukti duomenų atsinaujinimo </w:t>
      </w:r>
      <w:proofErr w:type="spellStart"/>
      <w:r w:rsidRPr="003456A1">
        <w:t>ŠVIS‘e</w:t>
      </w:r>
      <w:proofErr w:type="spellEnd"/>
      <w:r w:rsidRPr="003456A1">
        <w:t>. Duomenys atnaujinami kiekvieną naktį (korekcijų rezultatus galima matyti kitą dieną).</w:t>
      </w:r>
    </w:p>
    <w:p w14:paraId="3018CAD9" w14:textId="3F52B85C" w:rsidR="00832537" w:rsidRPr="003456A1" w:rsidRDefault="00832537" w:rsidP="00832537">
      <w:pPr>
        <w:numPr>
          <w:ilvl w:val="1"/>
          <w:numId w:val="13"/>
        </w:numPr>
        <w:tabs>
          <w:tab w:val="left" w:pos="1560"/>
        </w:tabs>
        <w:spacing w:before="120"/>
        <w:jc w:val="both"/>
      </w:pPr>
      <w:r w:rsidRPr="003456A1">
        <w:t xml:space="preserve">Kai įsitikinsite statistikos duomenų sąraše matomų duomenų teisingumu, suformuotos ataskaitos viršuje spauskite </w:t>
      </w:r>
      <w:r w:rsidRPr="003456A1">
        <w:rPr>
          <w:i/>
        </w:rPr>
        <w:t>Tvirtinti</w:t>
      </w:r>
      <w:r w:rsidRPr="003456A1">
        <w:t xml:space="preserve">. Šią nuorodą matys tik institucijos </w:t>
      </w:r>
      <w:r w:rsidRPr="003456A1">
        <w:rPr>
          <w:b/>
        </w:rPr>
        <w:t>duomenų tvirtintojo</w:t>
      </w:r>
      <w:r w:rsidRPr="003456A1">
        <w:t xml:space="preserve"> teises turintys naudotojai.</w:t>
      </w:r>
    </w:p>
    <w:p w14:paraId="5A39BBE3" w14:textId="77777777" w:rsidR="00AE4A2D" w:rsidRDefault="00AE4A2D" w:rsidP="000E45CA">
      <w:pPr>
        <w:rPr>
          <w:rFonts w:eastAsia="Calibri"/>
          <w:lang w:eastAsia="en-US"/>
        </w:rPr>
      </w:pPr>
    </w:p>
    <w:p w14:paraId="41C8F396" w14:textId="77777777" w:rsidR="003E63DF" w:rsidRDefault="003E63DF" w:rsidP="000E45CA">
      <w:pPr>
        <w:rPr>
          <w:rFonts w:eastAsia="Calibri"/>
          <w:lang w:eastAsia="en-US"/>
        </w:rPr>
      </w:pPr>
    </w:p>
    <w:p w14:paraId="72A3D3EC" w14:textId="77777777" w:rsidR="003E63DF" w:rsidRDefault="003E63DF" w:rsidP="000E45CA">
      <w:pPr>
        <w:rPr>
          <w:rFonts w:eastAsia="Calibri"/>
          <w:lang w:eastAsia="en-US"/>
        </w:rPr>
      </w:pPr>
    </w:p>
    <w:p w14:paraId="0D0B940D" w14:textId="77777777" w:rsidR="003E63DF" w:rsidRDefault="003E63DF" w:rsidP="000E45CA">
      <w:pPr>
        <w:rPr>
          <w:rFonts w:eastAsia="Calibri"/>
          <w:lang w:eastAsia="en-US"/>
        </w:rPr>
      </w:pPr>
    </w:p>
    <w:p w14:paraId="0E27B00A" w14:textId="77777777" w:rsidR="000E45CA" w:rsidRPr="000E45CA" w:rsidRDefault="000E45CA" w:rsidP="000E45CA">
      <w:pPr>
        <w:rPr>
          <w:rFonts w:eastAsia="Calibri"/>
          <w:lang w:eastAsia="en-US"/>
        </w:rPr>
      </w:pPr>
    </w:p>
    <w:p w14:paraId="0224D800" w14:textId="77777777" w:rsidR="00F03F74" w:rsidRPr="00AE3A0F" w:rsidRDefault="0027103C" w:rsidP="00AE3A0F">
      <w:pPr>
        <w:keepNext/>
        <w:keepLines/>
        <w:spacing w:before="40" w:line="276" w:lineRule="auto"/>
        <w:jc w:val="center"/>
        <w:outlineLvl w:val="1"/>
        <w:rPr>
          <w:rFonts w:eastAsia="Calibri"/>
          <w:color w:val="2E74B5"/>
          <w:sz w:val="26"/>
          <w:szCs w:val="26"/>
          <w:lang w:eastAsia="en-US"/>
        </w:rPr>
      </w:pPr>
      <w:r w:rsidRPr="00AE3A0F">
        <w:rPr>
          <w:rFonts w:eastAsia="Calibri"/>
          <w:color w:val="2E74B5"/>
          <w:sz w:val="26"/>
          <w:szCs w:val="26"/>
          <w:lang w:eastAsia="en-US"/>
        </w:rPr>
        <w:t xml:space="preserve">Atsiskaitymas </w:t>
      </w:r>
      <w:r w:rsidR="00F03F74" w:rsidRPr="00AE3A0F">
        <w:rPr>
          <w:rFonts w:eastAsia="Calibri"/>
          <w:color w:val="2E74B5"/>
          <w:sz w:val="26"/>
          <w:szCs w:val="26"/>
          <w:lang w:eastAsia="en-US"/>
        </w:rPr>
        <w:t>ir kontaktai</w:t>
      </w:r>
    </w:p>
    <w:p w14:paraId="2D3C4C32" w14:textId="77777777" w:rsidR="0027103C" w:rsidRPr="002E4F9D" w:rsidRDefault="0027103C" w:rsidP="003E63DF">
      <w:pPr>
        <w:numPr>
          <w:ilvl w:val="0"/>
          <w:numId w:val="11"/>
        </w:numPr>
        <w:tabs>
          <w:tab w:val="left" w:pos="284"/>
        </w:tabs>
        <w:spacing w:after="200" w:line="276" w:lineRule="auto"/>
        <w:contextualSpacing/>
        <w:jc w:val="both"/>
        <w:rPr>
          <w:rFonts w:eastAsia="Calibri"/>
          <w:lang w:eastAsia="en-US"/>
        </w:rPr>
      </w:pPr>
      <w:r w:rsidRPr="002E4F9D">
        <w:rPr>
          <w:rFonts w:eastAsia="Calibri"/>
          <w:lang w:eastAsia="en-US"/>
        </w:rPr>
        <w:t xml:space="preserve">Patikrintą statistinę ataskaitą </w:t>
      </w:r>
      <w:r w:rsidR="00EA4BD3" w:rsidRPr="002E4F9D">
        <w:rPr>
          <w:rFonts w:eastAsia="Calibri"/>
          <w:b/>
          <w:lang w:eastAsia="en-US"/>
        </w:rPr>
        <w:t>apie rugsėjo 1 d. mokinius</w:t>
      </w:r>
      <w:r w:rsidR="00EA4BD3" w:rsidRPr="002E4F9D">
        <w:rPr>
          <w:rFonts w:eastAsia="Calibri"/>
          <w:lang w:eastAsia="en-US"/>
        </w:rPr>
        <w:t xml:space="preserve"> </w:t>
      </w:r>
      <w:r w:rsidR="003456A1">
        <w:rPr>
          <w:rFonts w:eastAsia="Calibri"/>
          <w:lang w:eastAsia="en-US"/>
        </w:rPr>
        <w:t>bendrojo ugdymo/profesinio mokymo</w:t>
      </w:r>
      <w:r w:rsidR="00AE4A2D">
        <w:rPr>
          <w:rFonts w:eastAsia="Calibri"/>
          <w:lang w:eastAsia="en-US"/>
        </w:rPr>
        <w:t xml:space="preserve"> </w:t>
      </w:r>
      <w:r w:rsidR="003E63DF">
        <w:rPr>
          <w:rFonts w:eastAsia="Calibri"/>
          <w:lang w:eastAsia="en-US"/>
        </w:rPr>
        <w:t xml:space="preserve">mokyklos </w:t>
      </w:r>
      <w:r w:rsidRPr="002E4F9D">
        <w:rPr>
          <w:rFonts w:eastAsia="Calibri"/>
          <w:lang w:eastAsia="en-US"/>
        </w:rPr>
        <w:t>atsakingas darbuotojas patvirtina taip, kaip nur</w:t>
      </w:r>
      <w:r w:rsidR="00EA4BD3" w:rsidRPr="002E4F9D">
        <w:rPr>
          <w:rFonts w:eastAsia="Calibri"/>
          <w:lang w:eastAsia="en-US"/>
        </w:rPr>
        <w:t>od</w:t>
      </w:r>
      <w:r w:rsidR="0038567A">
        <w:rPr>
          <w:rFonts w:eastAsia="Calibri"/>
          <w:lang w:eastAsia="en-US"/>
        </w:rPr>
        <w:t>yta 2 skyriaus/3 skyriaus</w:t>
      </w:r>
      <w:r w:rsidR="00AE4A2D">
        <w:rPr>
          <w:rFonts w:eastAsia="Calibri"/>
          <w:lang w:eastAsia="en-US"/>
        </w:rPr>
        <w:t xml:space="preserve"> </w:t>
      </w:r>
      <w:r w:rsidR="00EA4BD3" w:rsidRPr="002E4F9D">
        <w:rPr>
          <w:rFonts w:eastAsia="Calibri"/>
          <w:lang w:eastAsia="en-US"/>
        </w:rPr>
        <w:t>3 punkto f papunktyje</w:t>
      </w:r>
      <w:r w:rsidRPr="002E4F9D">
        <w:rPr>
          <w:rFonts w:eastAsia="Calibri"/>
          <w:lang w:eastAsia="en-US"/>
        </w:rPr>
        <w:t>.</w:t>
      </w:r>
    </w:p>
    <w:p w14:paraId="1EF9875E" w14:textId="77777777" w:rsidR="002936C1" w:rsidRPr="0038567A" w:rsidRDefault="002936C1" w:rsidP="002936C1">
      <w:pPr>
        <w:numPr>
          <w:ilvl w:val="0"/>
          <w:numId w:val="11"/>
        </w:numPr>
        <w:tabs>
          <w:tab w:val="left" w:pos="284"/>
        </w:tabs>
        <w:spacing w:after="200"/>
        <w:contextualSpacing/>
        <w:jc w:val="both"/>
        <w:rPr>
          <w:rFonts w:eastAsia="Calibri"/>
        </w:rPr>
      </w:pPr>
      <w:r w:rsidRPr="00116C65">
        <w:rPr>
          <w:rFonts w:eastAsia="Calibri"/>
        </w:rPr>
        <w:t xml:space="preserve">Jei patvirtinęs statistinę formą </w:t>
      </w:r>
      <w:r w:rsidRPr="004C1DDD">
        <w:rPr>
          <w:rFonts w:eastAsia="Calibri"/>
          <w:b/>
        </w:rPr>
        <w:t>institucijos atsakingas darbuotojas pastebi joje klaidų</w:t>
      </w:r>
      <w:r w:rsidRPr="00116C65">
        <w:rPr>
          <w:rFonts w:eastAsia="Calibri"/>
        </w:rPr>
        <w:t xml:space="preserve">, tuomet </w:t>
      </w:r>
      <w:r w:rsidRPr="0038567A">
        <w:rPr>
          <w:rFonts w:eastAsia="Calibri"/>
          <w:b/>
        </w:rPr>
        <w:t>savivaldybių ir nevalstybinės mokyklos</w:t>
      </w:r>
      <w:r w:rsidRPr="0038567A">
        <w:rPr>
          <w:rFonts w:eastAsia="Calibri"/>
        </w:rPr>
        <w:t xml:space="preserve"> turi kreiptis į savo savivaldybės atsakingus asmenis dėl statistinės formos atšaukimo. </w:t>
      </w:r>
      <w:r w:rsidRPr="0038567A">
        <w:rPr>
          <w:rFonts w:eastAsia="Calibri"/>
          <w:b/>
        </w:rPr>
        <w:t>Valstybinės bendrojo ugdymo/profesinės mokyklos</w:t>
      </w:r>
      <w:r w:rsidRPr="0038567A">
        <w:rPr>
          <w:rFonts w:eastAsia="Calibri"/>
        </w:rPr>
        <w:t>, norėdamos atšaukti statistinę formą, turi kreiptis į 10 punkte nurodytą Nacionalinės švietimo agentūros (toliau – NŠA) atsakingą darbuotoją.</w:t>
      </w:r>
    </w:p>
    <w:p w14:paraId="3B8D6743" w14:textId="77777777" w:rsidR="0038567A" w:rsidRDefault="0027103C" w:rsidP="00DF201F">
      <w:pPr>
        <w:numPr>
          <w:ilvl w:val="0"/>
          <w:numId w:val="11"/>
        </w:numPr>
        <w:tabs>
          <w:tab w:val="left" w:pos="284"/>
        </w:tabs>
        <w:spacing w:after="200" w:line="276" w:lineRule="auto"/>
        <w:contextualSpacing/>
        <w:jc w:val="both"/>
        <w:rPr>
          <w:rFonts w:eastAsia="Calibri"/>
          <w:lang w:eastAsia="en-US"/>
        </w:rPr>
      </w:pPr>
      <w:r w:rsidRPr="002E4F9D">
        <w:rPr>
          <w:rFonts w:eastAsia="Calibri"/>
          <w:lang w:eastAsia="en-US"/>
        </w:rPr>
        <w:t>Vi</w:t>
      </w:r>
      <w:r w:rsidR="00DF201F" w:rsidRPr="002E4F9D">
        <w:rPr>
          <w:rFonts w:eastAsia="Calibri"/>
          <w:lang w:eastAsia="en-US"/>
        </w:rPr>
        <w:t xml:space="preserve">soms </w:t>
      </w:r>
      <w:r w:rsidR="00F66024" w:rsidRPr="00F66024">
        <w:rPr>
          <w:rFonts w:eastAsia="Calibri"/>
          <w:b/>
          <w:lang w:eastAsia="en-US"/>
        </w:rPr>
        <w:t>nevalstybinėms ir savivaldybių</w:t>
      </w:r>
      <w:r w:rsidR="00F66024">
        <w:rPr>
          <w:rFonts w:eastAsia="Calibri"/>
          <w:lang w:eastAsia="en-US"/>
        </w:rPr>
        <w:t xml:space="preserve"> </w:t>
      </w:r>
      <w:r w:rsidRPr="002E4F9D">
        <w:rPr>
          <w:rFonts w:eastAsia="Calibri"/>
          <w:b/>
          <w:lang w:eastAsia="en-US"/>
        </w:rPr>
        <w:t>mokykloms</w:t>
      </w:r>
      <w:r w:rsidR="00F66024">
        <w:rPr>
          <w:rFonts w:eastAsia="Calibri"/>
          <w:b/>
          <w:lang w:eastAsia="en-US"/>
        </w:rPr>
        <w:t xml:space="preserve"> (</w:t>
      </w:r>
      <w:r w:rsidR="002936C1">
        <w:rPr>
          <w:rFonts w:eastAsia="Calibri"/>
          <w:lang w:eastAsia="en-US"/>
        </w:rPr>
        <w:t>veikiančioms savivaldybės teritorijoje</w:t>
      </w:r>
      <w:r w:rsidR="00F66024">
        <w:rPr>
          <w:rFonts w:eastAsia="Calibri"/>
          <w:b/>
          <w:lang w:eastAsia="en-US"/>
        </w:rPr>
        <w:t>)</w:t>
      </w:r>
      <w:r w:rsidR="00DF201F" w:rsidRPr="002E4F9D">
        <w:rPr>
          <w:rFonts w:eastAsia="Calibri"/>
          <w:lang w:eastAsia="en-US"/>
        </w:rPr>
        <w:t xml:space="preserve"> </w:t>
      </w:r>
      <w:r w:rsidRPr="002E4F9D">
        <w:rPr>
          <w:rFonts w:eastAsia="Calibri"/>
          <w:lang w:eastAsia="en-US"/>
        </w:rPr>
        <w:t>patvirtinus šią formą, savivaldybės atsakingas darbuotojas ją patikrina, jei randa netikslumų</w:t>
      </w:r>
      <w:r w:rsidR="002E4F9D" w:rsidRPr="002E4F9D">
        <w:rPr>
          <w:rFonts w:eastAsia="Calibri"/>
          <w:lang w:eastAsia="en-US"/>
        </w:rPr>
        <w:t>,</w:t>
      </w:r>
      <w:r w:rsidRPr="002E4F9D">
        <w:rPr>
          <w:rFonts w:eastAsia="Calibri"/>
          <w:lang w:eastAsia="en-US"/>
        </w:rPr>
        <w:t xml:space="preserve"> atšaukia mokyklos patvirtintą ataskaitą ir praneša mokyklai, kad ją reikia taisyti.</w:t>
      </w:r>
    </w:p>
    <w:p w14:paraId="2CBDCFF2" w14:textId="6CC38798" w:rsidR="00276A09" w:rsidRPr="0038567A" w:rsidRDefault="0027103C" w:rsidP="0038567A">
      <w:pPr>
        <w:numPr>
          <w:ilvl w:val="0"/>
          <w:numId w:val="11"/>
        </w:numPr>
        <w:tabs>
          <w:tab w:val="left" w:pos="284"/>
        </w:tabs>
        <w:spacing w:after="200" w:line="276" w:lineRule="auto"/>
        <w:contextualSpacing/>
        <w:jc w:val="both"/>
        <w:rPr>
          <w:rFonts w:eastAsia="Calibri"/>
          <w:lang w:eastAsia="en-US"/>
        </w:rPr>
      </w:pPr>
      <w:r w:rsidRPr="002E4F9D">
        <w:rPr>
          <w:rFonts w:eastAsia="Calibri"/>
          <w:lang w:eastAsia="en-US"/>
        </w:rPr>
        <w:t xml:space="preserve"> </w:t>
      </w:r>
      <w:r w:rsidR="00276A09" w:rsidRPr="0038567A">
        <w:rPr>
          <w:rFonts w:eastAsia="Calibri"/>
          <w:lang w:eastAsia="en-US"/>
        </w:rPr>
        <w:t xml:space="preserve">Ataskaita atšaukiama pasirinkus </w:t>
      </w:r>
      <w:r w:rsidR="006C2E57">
        <w:rPr>
          <w:rFonts w:eastAsia="Calibri"/>
          <w:i/>
          <w:lang w:eastAsia="en-US"/>
        </w:rPr>
        <w:t>D</w:t>
      </w:r>
      <w:r w:rsidR="006C2336">
        <w:rPr>
          <w:rFonts w:eastAsia="Calibri"/>
          <w:i/>
          <w:lang w:eastAsia="en-US"/>
        </w:rPr>
        <w:t>uomen</w:t>
      </w:r>
      <w:r w:rsidR="0082499A">
        <w:rPr>
          <w:rFonts w:eastAsia="Calibri"/>
          <w:i/>
          <w:lang w:eastAsia="en-US"/>
        </w:rPr>
        <w:t>ų</w:t>
      </w:r>
      <w:r w:rsidR="006C2E57">
        <w:rPr>
          <w:rFonts w:eastAsia="Calibri"/>
          <w:i/>
          <w:lang w:eastAsia="en-US"/>
        </w:rPr>
        <w:t xml:space="preserve"> teikimas</w:t>
      </w:r>
      <w:r w:rsidR="00276A09" w:rsidRPr="0038567A">
        <w:rPr>
          <w:rFonts w:eastAsia="Calibri"/>
          <w:lang w:eastAsia="en-US"/>
        </w:rPr>
        <w:t xml:space="preserve">, tada paspaudus nuorodą </w:t>
      </w:r>
      <w:r w:rsidR="00276A09" w:rsidRPr="0038567A">
        <w:rPr>
          <w:rFonts w:eastAsia="Calibri"/>
          <w:i/>
          <w:lang w:eastAsia="en-US"/>
        </w:rPr>
        <w:t>Duomenų rinkimo formų statusus galima patikrinti čia</w:t>
      </w:r>
      <w:r w:rsidR="00276A09" w:rsidRPr="0038567A">
        <w:rPr>
          <w:rFonts w:eastAsia="Calibri"/>
          <w:lang w:eastAsia="en-US"/>
        </w:rPr>
        <w:t xml:space="preserve"> atidaromas mokyklų sąrašas, kuriame pasirinkus norimą mokyklą spaudžiama </w:t>
      </w:r>
      <w:r w:rsidR="00276A09" w:rsidRPr="0038567A">
        <w:rPr>
          <w:rFonts w:eastAsia="Calibri"/>
          <w:i/>
          <w:lang w:eastAsia="en-US"/>
        </w:rPr>
        <w:t>Atšaukti</w:t>
      </w:r>
      <w:r w:rsidR="00276A09" w:rsidRPr="0038567A">
        <w:rPr>
          <w:rFonts w:eastAsia="Calibri"/>
          <w:lang w:eastAsia="en-US"/>
        </w:rPr>
        <w:t>.</w:t>
      </w:r>
    </w:p>
    <w:p w14:paraId="6639245E" w14:textId="77777777" w:rsidR="0027103C" w:rsidRPr="0038567A" w:rsidRDefault="0027103C" w:rsidP="00DF201F">
      <w:pPr>
        <w:numPr>
          <w:ilvl w:val="0"/>
          <w:numId w:val="11"/>
        </w:numPr>
        <w:tabs>
          <w:tab w:val="left" w:pos="284"/>
        </w:tabs>
        <w:spacing w:after="200" w:line="276" w:lineRule="auto"/>
        <w:contextualSpacing/>
        <w:jc w:val="both"/>
        <w:rPr>
          <w:rFonts w:eastAsia="Calibri"/>
          <w:lang w:eastAsia="en-US"/>
        </w:rPr>
      </w:pPr>
      <w:r w:rsidRPr="002E4F9D">
        <w:rPr>
          <w:rFonts w:eastAsia="Calibri"/>
          <w:lang w:eastAsia="en-US"/>
        </w:rPr>
        <w:t xml:space="preserve">Kai savivaldybės atsakingas darbuotojas patikrina visų mokyklų patvirtintus </w:t>
      </w:r>
      <w:r w:rsidRPr="0038567A">
        <w:rPr>
          <w:rFonts w:eastAsia="Calibri"/>
          <w:lang w:eastAsia="en-US"/>
        </w:rPr>
        <w:t xml:space="preserve">duomenis ir klaidų neberanda, tuomet </w:t>
      </w:r>
      <w:r w:rsidR="00DF201F" w:rsidRPr="0038567A">
        <w:rPr>
          <w:rFonts w:eastAsia="Calibri"/>
          <w:lang w:eastAsia="en-US"/>
        </w:rPr>
        <w:t xml:space="preserve">apie </w:t>
      </w:r>
      <w:r w:rsidR="002936C1" w:rsidRPr="0038567A">
        <w:rPr>
          <w:rFonts w:eastAsia="Calibri"/>
          <w:lang w:eastAsia="en-US"/>
        </w:rPr>
        <w:t>statistinės formos</w:t>
      </w:r>
      <w:r w:rsidR="00DF201F" w:rsidRPr="0038567A">
        <w:rPr>
          <w:rFonts w:eastAsia="Calibri"/>
          <w:lang w:eastAsia="en-US"/>
        </w:rPr>
        <w:t xml:space="preserve"> atsiskaitymą </w:t>
      </w:r>
      <w:r w:rsidR="003C47E7" w:rsidRPr="0038567A">
        <w:rPr>
          <w:rFonts w:eastAsia="Calibri"/>
          <w:lang w:eastAsia="en-US"/>
        </w:rPr>
        <w:t>elektroniniu paštu</w:t>
      </w:r>
      <w:r w:rsidR="002936C1" w:rsidRPr="0038567A">
        <w:rPr>
          <w:rFonts w:eastAsia="Calibri"/>
          <w:lang w:eastAsia="en-US"/>
        </w:rPr>
        <w:t xml:space="preserve"> informuoja</w:t>
      </w:r>
      <w:r w:rsidR="003C47E7" w:rsidRPr="0038567A">
        <w:rPr>
          <w:rFonts w:eastAsia="Calibri"/>
          <w:lang w:eastAsia="en-US"/>
        </w:rPr>
        <w:t xml:space="preserve"> </w:t>
      </w:r>
      <w:r w:rsidR="002936C1" w:rsidRPr="0038567A">
        <w:rPr>
          <w:rFonts w:eastAsia="Calibri"/>
        </w:rPr>
        <w:t xml:space="preserve">10 punkte </w:t>
      </w:r>
      <w:r w:rsidR="003C47E7" w:rsidRPr="0038567A">
        <w:rPr>
          <w:rFonts w:eastAsia="Calibri"/>
          <w:lang w:eastAsia="en-US"/>
        </w:rPr>
        <w:t xml:space="preserve">NŠA </w:t>
      </w:r>
      <w:r w:rsidRPr="0038567A">
        <w:rPr>
          <w:rFonts w:eastAsia="Calibri"/>
          <w:lang w:eastAsia="en-US"/>
        </w:rPr>
        <w:t>atsakingą darbuotoją.</w:t>
      </w:r>
    </w:p>
    <w:p w14:paraId="3DA2DB40" w14:textId="77777777" w:rsidR="0027103C" w:rsidRPr="002936C1" w:rsidRDefault="002936C1" w:rsidP="002936C1">
      <w:pPr>
        <w:numPr>
          <w:ilvl w:val="0"/>
          <w:numId w:val="11"/>
        </w:numPr>
        <w:tabs>
          <w:tab w:val="left" w:pos="284"/>
        </w:tabs>
        <w:spacing w:after="200"/>
        <w:contextualSpacing/>
        <w:jc w:val="both"/>
        <w:rPr>
          <w:rFonts w:eastAsia="Calibri"/>
        </w:rPr>
      </w:pPr>
      <w:r w:rsidRPr="002936C1">
        <w:rPr>
          <w:rFonts w:eastAsia="Calibri"/>
          <w:b/>
        </w:rPr>
        <w:t>Jeigu savivaldybėms atsiskaičius statistinę formą NŠA darbuotojas ras netikslumų</w:t>
      </w:r>
      <w:r w:rsidRPr="002936C1">
        <w:rPr>
          <w:rFonts w:eastAsia="Calibri"/>
        </w:rPr>
        <w:t>, jis informuos savivaldybės atsakingą darbuotoją, kuris atšauks nurodytų institucijų patvirtintus duomenis ir praneš nurodytoms institucijoms, įpareigodamas ištaisyti netikslumus. Kai visos klaidos bus ištaisytos ir ataskaitos vėl patvirtintos, savivaldybės atsakingas darbuotojas pakartotinai informuos apie galutinius rezultatus 10 punkte nurodytu el. paštu NŠA atsakingą darbuotoją. Jeigu NŠA darbuotojas neras netikslumų patvirtintose ataskaitose – bus laikoma, kad savivaldybė statistinę formą atsiskaitė.</w:t>
      </w:r>
    </w:p>
    <w:p w14:paraId="2D5532E9" w14:textId="77777777" w:rsidR="002936C1" w:rsidRPr="002936C1" w:rsidRDefault="002936C1" w:rsidP="002936C1">
      <w:pPr>
        <w:numPr>
          <w:ilvl w:val="0"/>
          <w:numId w:val="11"/>
        </w:numPr>
        <w:tabs>
          <w:tab w:val="left" w:pos="284"/>
        </w:tabs>
        <w:spacing w:after="200"/>
        <w:contextualSpacing/>
        <w:jc w:val="both"/>
        <w:rPr>
          <w:rFonts w:eastAsia="Calibri"/>
        </w:rPr>
      </w:pPr>
      <w:r w:rsidRPr="002936C1">
        <w:rPr>
          <w:rFonts w:eastAsia="Calibri"/>
          <w:b/>
        </w:rPr>
        <w:t xml:space="preserve">Savivaldybei pavaldžios institucijos </w:t>
      </w:r>
      <w:proofErr w:type="spellStart"/>
      <w:r w:rsidRPr="002936C1">
        <w:rPr>
          <w:rFonts w:eastAsia="Calibri"/>
          <w:b/>
        </w:rPr>
        <w:t>pildytojas</w:t>
      </w:r>
      <w:proofErr w:type="spellEnd"/>
      <w:r w:rsidRPr="002936C1">
        <w:rPr>
          <w:rFonts w:eastAsia="Calibri"/>
          <w:b/>
        </w:rPr>
        <w:t xml:space="preserve"> arba tvirtintojas</w:t>
      </w:r>
      <w:r w:rsidRPr="002936C1">
        <w:rPr>
          <w:rFonts w:eastAsia="Calibri"/>
        </w:rPr>
        <w:t xml:space="preserve"> visais formos tikrinimo, tvirtinimo ir atsiskaitymo klausimais konsultuojasi su </w:t>
      </w:r>
      <w:proofErr w:type="spellStart"/>
      <w:r w:rsidRPr="002936C1">
        <w:rPr>
          <w:rFonts w:eastAsia="Calibri"/>
        </w:rPr>
        <w:t>teritoriškai</w:t>
      </w:r>
      <w:proofErr w:type="spellEnd"/>
      <w:r w:rsidRPr="002936C1">
        <w:rPr>
          <w:rFonts w:eastAsia="Calibri"/>
        </w:rPr>
        <w:t xml:space="preserve"> įstaigai priskirtos savivaldybės darbuotoju</w:t>
      </w:r>
      <w:r w:rsidRPr="002936C1">
        <w:rPr>
          <w:rFonts w:eastAsia="Calibri"/>
          <w:b/>
        </w:rPr>
        <w:t>.</w:t>
      </w:r>
    </w:p>
    <w:p w14:paraId="6FC695EA" w14:textId="77777777" w:rsidR="002936C1" w:rsidRPr="002936C1" w:rsidRDefault="002936C1" w:rsidP="002936C1">
      <w:pPr>
        <w:numPr>
          <w:ilvl w:val="0"/>
          <w:numId w:val="11"/>
        </w:numPr>
        <w:tabs>
          <w:tab w:val="left" w:pos="284"/>
        </w:tabs>
        <w:spacing w:after="200"/>
        <w:contextualSpacing/>
        <w:jc w:val="both"/>
        <w:rPr>
          <w:rFonts w:eastAsia="Calibri"/>
        </w:rPr>
      </w:pPr>
      <w:r w:rsidRPr="002936C1">
        <w:rPr>
          <w:rFonts w:eastAsia="Calibri"/>
          <w:b/>
        </w:rPr>
        <w:t>Savivaldybės darbuotojas</w:t>
      </w:r>
      <w:r w:rsidRPr="002936C1">
        <w:rPr>
          <w:rFonts w:eastAsia="Calibri"/>
        </w:rPr>
        <w:t xml:space="preserve"> visais formos pildymo, tvirtinimo ir atsiskaitymo klausimais</w:t>
      </w:r>
      <w:r w:rsidRPr="002936C1" w:rsidDel="00276DCF">
        <w:rPr>
          <w:rFonts w:eastAsia="Calibri"/>
        </w:rPr>
        <w:t xml:space="preserve"> </w:t>
      </w:r>
      <w:r w:rsidRPr="002936C1">
        <w:rPr>
          <w:rFonts w:eastAsia="Calibri"/>
        </w:rPr>
        <w:t xml:space="preserve">konsultuojasi su 10 punkte nurodytu NŠA atsakingu darbuotoju. </w:t>
      </w:r>
    </w:p>
    <w:p w14:paraId="7750EEB3" w14:textId="77777777" w:rsidR="002936C1" w:rsidRPr="0038567A" w:rsidRDefault="002936C1" w:rsidP="0038567A">
      <w:pPr>
        <w:numPr>
          <w:ilvl w:val="0"/>
          <w:numId w:val="11"/>
        </w:numPr>
        <w:tabs>
          <w:tab w:val="left" w:pos="284"/>
        </w:tabs>
        <w:spacing w:after="200"/>
        <w:contextualSpacing/>
        <w:jc w:val="both"/>
        <w:rPr>
          <w:rFonts w:eastAsia="Calibri"/>
        </w:rPr>
      </w:pPr>
      <w:r w:rsidRPr="002936C1">
        <w:rPr>
          <w:rFonts w:eastAsia="Calibri"/>
          <w:b/>
        </w:rPr>
        <w:t xml:space="preserve">Jei valstybinėms </w:t>
      </w:r>
      <w:r w:rsidRPr="002936C1">
        <w:rPr>
          <w:b/>
        </w:rPr>
        <w:t>bendrojo ug</w:t>
      </w:r>
      <w:r>
        <w:rPr>
          <w:b/>
        </w:rPr>
        <w:t>dymo ir profesinėms</w:t>
      </w:r>
      <w:r w:rsidRPr="002936C1">
        <w:rPr>
          <w:b/>
        </w:rPr>
        <w:t xml:space="preserve"> </w:t>
      </w:r>
      <w:r w:rsidRPr="002936C1">
        <w:rPr>
          <w:rFonts w:eastAsia="Calibri"/>
          <w:b/>
        </w:rPr>
        <w:t>mokykloms atsiskaičius statistinę formą NŠA darbuotojas ras netikslumų</w:t>
      </w:r>
      <w:r w:rsidRPr="002936C1">
        <w:rPr>
          <w:rFonts w:eastAsia="Calibri"/>
        </w:rPr>
        <w:t xml:space="preserve">, jis atšauks statistinės formos atsiskaitymą ir apie klaidas informuos institucijos atsakingą darbuotoją įpareigodamas ištaisyti netikslumus. </w:t>
      </w:r>
      <w:r w:rsidRPr="0038567A">
        <w:rPr>
          <w:rFonts w:eastAsia="Calibri"/>
        </w:rPr>
        <w:t xml:space="preserve">Kai visos klaidos bus ištaisytos ir ataskaitos vėl patvirtintos, valstybinės </w:t>
      </w:r>
      <w:r w:rsidRPr="002936C1">
        <w:t>bendrojo ugdymo ir profesinės</w:t>
      </w:r>
      <w:r w:rsidRPr="0038567A">
        <w:rPr>
          <w:b/>
        </w:rPr>
        <w:t xml:space="preserve"> </w:t>
      </w:r>
      <w:r w:rsidRPr="0038567A">
        <w:rPr>
          <w:rFonts w:eastAsia="Calibri"/>
        </w:rPr>
        <w:t xml:space="preserve">mokyklos </w:t>
      </w:r>
      <w:proofErr w:type="spellStart"/>
      <w:r w:rsidRPr="0038567A">
        <w:rPr>
          <w:rFonts w:eastAsia="Calibri"/>
        </w:rPr>
        <w:t>pildytojas</w:t>
      </w:r>
      <w:proofErr w:type="spellEnd"/>
      <w:r w:rsidRPr="0038567A">
        <w:rPr>
          <w:rFonts w:eastAsia="Calibri"/>
        </w:rPr>
        <w:t xml:space="preserve"> arba tvirtintojas pakartotinai informuos apie galutinius rezultatus 10 punkte nurodytu el. paštu NŠA atsakingą darbuotoją. Jei NŠA darbuotojas neras netikslumų patvirtintoje formoje – bus laikoma, kad institucija statistinę formą atsiskaitė.</w:t>
      </w:r>
    </w:p>
    <w:p w14:paraId="2E0F3CC7" w14:textId="74373BA0" w:rsidR="007B411E" w:rsidRPr="00E65047" w:rsidRDefault="00DF201F" w:rsidP="00E65047">
      <w:pPr>
        <w:jc w:val="both"/>
        <w:rPr>
          <w:color w:val="212529"/>
        </w:rPr>
      </w:pPr>
      <w:r w:rsidRPr="002E4F9D">
        <w:rPr>
          <w:rFonts w:eastAsia="Calibri"/>
        </w:rPr>
        <w:t>Šios formos pildymo ir atsiskaitymo klausimais konsultuoja</w:t>
      </w:r>
      <w:r w:rsidRPr="002E4F9D">
        <w:t xml:space="preserve"> Marija </w:t>
      </w:r>
      <w:proofErr w:type="spellStart"/>
      <w:r w:rsidRPr="002E4F9D">
        <w:t>Usovaitė</w:t>
      </w:r>
      <w:proofErr w:type="spellEnd"/>
      <w:r w:rsidRPr="002E4F9D">
        <w:t>,</w:t>
      </w:r>
      <w:r w:rsidR="007B411E" w:rsidRPr="002E4F9D">
        <w:t xml:space="preserve"> </w:t>
      </w:r>
      <w:hyperlink r:id="rId11" w:history="1">
        <w:r w:rsidR="00F66500" w:rsidRPr="00A364AC">
          <w:rPr>
            <w:rStyle w:val="Hipersaitas"/>
          </w:rPr>
          <w:t>marija.usovaite</w:t>
        </w:r>
        <w:r w:rsidR="00F66500" w:rsidRPr="00A364AC">
          <w:rPr>
            <w:rStyle w:val="Hipersaitas"/>
            <w:lang w:val="en-US"/>
          </w:rPr>
          <w:t>@</w:t>
        </w:r>
        <w:proofErr w:type="spellStart"/>
        <w:r w:rsidR="00F66500" w:rsidRPr="00A364AC">
          <w:rPr>
            <w:rStyle w:val="Hipersaitas"/>
            <w:lang w:val="en-US"/>
          </w:rPr>
          <w:t>nsa.smm.lt</w:t>
        </w:r>
        <w:proofErr w:type="spellEnd"/>
      </w:hyperlink>
      <w:r w:rsidR="001E7A4A" w:rsidRPr="002E4F9D">
        <w:rPr>
          <w:lang w:val="en-US"/>
        </w:rPr>
        <w:t xml:space="preserve">, </w:t>
      </w:r>
      <w:r w:rsidR="00E65047">
        <w:rPr>
          <w:lang w:val="en-US"/>
        </w:rPr>
        <w:t xml:space="preserve">           </w:t>
      </w:r>
      <w:r w:rsidR="001E7A4A" w:rsidRPr="002E4F9D">
        <w:rPr>
          <w:lang w:val="en-US"/>
        </w:rPr>
        <w:t>tel</w:t>
      </w:r>
      <w:r w:rsidR="001E7A4A" w:rsidRPr="00E65047">
        <w:rPr>
          <w:lang w:val="en-US"/>
        </w:rPr>
        <w:t xml:space="preserve">. </w:t>
      </w:r>
      <w:bookmarkStart w:id="1" w:name="_GoBack"/>
      <w:r w:rsidR="00E65047" w:rsidRPr="00E65047">
        <w:rPr>
          <w:color w:val="212529"/>
        </w:rPr>
        <w:t>8 658 18504</w:t>
      </w:r>
      <w:bookmarkEnd w:id="1"/>
    </w:p>
    <w:sectPr w:rsidR="007B411E" w:rsidRPr="00E65047" w:rsidSect="008B51FA">
      <w:pgSz w:w="11906" w:h="16838"/>
      <w:pgMar w:top="426" w:right="566" w:bottom="426"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4EE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E3CA5"/>
    <w:multiLevelType w:val="hybridMultilevel"/>
    <w:tmpl w:val="7BB8D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7D4ED7"/>
    <w:multiLevelType w:val="hybridMultilevel"/>
    <w:tmpl w:val="C9E294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7F29B0"/>
    <w:multiLevelType w:val="hybridMultilevel"/>
    <w:tmpl w:val="EF985D2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8B047E1"/>
    <w:multiLevelType w:val="hybridMultilevel"/>
    <w:tmpl w:val="F8D46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4B10E2"/>
    <w:multiLevelType w:val="hybridMultilevel"/>
    <w:tmpl w:val="CD12D4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7F43F91"/>
    <w:multiLevelType w:val="hybridMultilevel"/>
    <w:tmpl w:val="2A6E4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683FE4"/>
    <w:multiLevelType w:val="hybridMultilevel"/>
    <w:tmpl w:val="A9EC58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BA5388"/>
    <w:multiLevelType w:val="hybridMultilevel"/>
    <w:tmpl w:val="225800A2"/>
    <w:lvl w:ilvl="0" w:tplc="A43ABE2C">
      <w:start w:val="1"/>
      <w:numFmt w:val="decimal"/>
      <w:suff w:val="space"/>
      <w:lvlText w:val="%1."/>
      <w:lvlJc w:val="left"/>
      <w:pPr>
        <w:ind w:left="785" w:hanging="360"/>
      </w:pPr>
      <w:rPr>
        <w:rFonts w:hint="default"/>
      </w:rPr>
    </w:lvl>
    <w:lvl w:ilvl="1" w:tplc="04270019">
      <w:start w:val="1"/>
      <w:numFmt w:val="lowerLetter"/>
      <w:lvlText w:val="%2."/>
      <w:lvlJc w:val="left"/>
      <w:pPr>
        <w:tabs>
          <w:tab w:val="num" w:pos="1797"/>
        </w:tabs>
        <w:ind w:left="1797" w:hanging="360"/>
      </w:pPr>
    </w:lvl>
    <w:lvl w:ilvl="2" w:tplc="0427001B">
      <w:start w:val="1"/>
      <w:numFmt w:val="lowerRoman"/>
      <w:lvlText w:val="%3."/>
      <w:lvlJc w:val="right"/>
      <w:pPr>
        <w:tabs>
          <w:tab w:val="num" w:pos="2517"/>
        </w:tabs>
        <w:ind w:left="2517" w:hanging="180"/>
      </w:pPr>
    </w:lvl>
    <w:lvl w:ilvl="3" w:tplc="0427000F" w:tentative="1">
      <w:start w:val="1"/>
      <w:numFmt w:val="decimal"/>
      <w:lvlText w:val="%4."/>
      <w:lvlJc w:val="left"/>
      <w:pPr>
        <w:tabs>
          <w:tab w:val="num" w:pos="3237"/>
        </w:tabs>
        <w:ind w:left="3237" w:hanging="360"/>
      </w:pPr>
    </w:lvl>
    <w:lvl w:ilvl="4" w:tplc="04270019" w:tentative="1">
      <w:start w:val="1"/>
      <w:numFmt w:val="lowerLetter"/>
      <w:lvlText w:val="%5."/>
      <w:lvlJc w:val="left"/>
      <w:pPr>
        <w:tabs>
          <w:tab w:val="num" w:pos="3957"/>
        </w:tabs>
        <w:ind w:left="3957" w:hanging="360"/>
      </w:pPr>
    </w:lvl>
    <w:lvl w:ilvl="5" w:tplc="0427001B" w:tentative="1">
      <w:start w:val="1"/>
      <w:numFmt w:val="lowerRoman"/>
      <w:lvlText w:val="%6."/>
      <w:lvlJc w:val="right"/>
      <w:pPr>
        <w:tabs>
          <w:tab w:val="num" w:pos="4677"/>
        </w:tabs>
        <w:ind w:left="4677" w:hanging="180"/>
      </w:pPr>
    </w:lvl>
    <w:lvl w:ilvl="6" w:tplc="0427000F" w:tentative="1">
      <w:start w:val="1"/>
      <w:numFmt w:val="decimal"/>
      <w:lvlText w:val="%7."/>
      <w:lvlJc w:val="left"/>
      <w:pPr>
        <w:tabs>
          <w:tab w:val="num" w:pos="5397"/>
        </w:tabs>
        <w:ind w:left="5397" w:hanging="360"/>
      </w:pPr>
    </w:lvl>
    <w:lvl w:ilvl="7" w:tplc="04270019" w:tentative="1">
      <w:start w:val="1"/>
      <w:numFmt w:val="lowerLetter"/>
      <w:lvlText w:val="%8."/>
      <w:lvlJc w:val="left"/>
      <w:pPr>
        <w:tabs>
          <w:tab w:val="num" w:pos="6117"/>
        </w:tabs>
        <w:ind w:left="6117" w:hanging="360"/>
      </w:pPr>
    </w:lvl>
    <w:lvl w:ilvl="8" w:tplc="0427001B" w:tentative="1">
      <w:start w:val="1"/>
      <w:numFmt w:val="lowerRoman"/>
      <w:lvlText w:val="%9."/>
      <w:lvlJc w:val="right"/>
      <w:pPr>
        <w:tabs>
          <w:tab w:val="num" w:pos="6837"/>
        </w:tabs>
        <w:ind w:left="6837" w:hanging="180"/>
      </w:pPr>
    </w:lvl>
  </w:abstractNum>
  <w:abstractNum w:abstractNumId="9" w15:restartNumberingAfterBreak="0">
    <w:nsid w:val="494B03D8"/>
    <w:multiLevelType w:val="hybridMultilevel"/>
    <w:tmpl w:val="41129A6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5F230FFA"/>
    <w:multiLevelType w:val="hybridMultilevel"/>
    <w:tmpl w:val="34D07356"/>
    <w:lvl w:ilvl="0" w:tplc="04270019">
      <w:start w:val="1"/>
      <w:numFmt w:val="lowerLetter"/>
      <w:lvlText w:val="%1."/>
      <w:lvlJc w:val="left"/>
      <w:pPr>
        <w:ind w:left="1797" w:hanging="360"/>
      </w:pPr>
    </w:lvl>
    <w:lvl w:ilvl="1" w:tplc="04270019" w:tentative="1">
      <w:start w:val="1"/>
      <w:numFmt w:val="lowerLetter"/>
      <w:lvlText w:val="%2."/>
      <w:lvlJc w:val="left"/>
      <w:pPr>
        <w:ind w:left="2517" w:hanging="360"/>
      </w:pPr>
    </w:lvl>
    <w:lvl w:ilvl="2" w:tplc="0427001B" w:tentative="1">
      <w:start w:val="1"/>
      <w:numFmt w:val="lowerRoman"/>
      <w:lvlText w:val="%3."/>
      <w:lvlJc w:val="right"/>
      <w:pPr>
        <w:ind w:left="3237" w:hanging="180"/>
      </w:pPr>
    </w:lvl>
    <w:lvl w:ilvl="3" w:tplc="0427000F" w:tentative="1">
      <w:start w:val="1"/>
      <w:numFmt w:val="decimal"/>
      <w:lvlText w:val="%4."/>
      <w:lvlJc w:val="left"/>
      <w:pPr>
        <w:ind w:left="3957" w:hanging="360"/>
      </w:pPr>
    </w:lvl>
    <w:lvl w:ilvl="4" w:tplc="04270019" w:tentative="1">
      <w:start w:val="1"/>
      <w:numFmt w:val="lowerLetter"/>
      <w:lvlText w:val="%5."/>
      <w:lvlJc w:val="left"/>
      <w:pPr>
        <w:ind w:left="4677" w:hanging="360"/>
      </w:pPr>
    </w:lvl>
    <w:lvl w:ilvl="5" w:tplc="0427001B" w:tentative="1">
      <w:start w:val="1"/>
      <w:numFmt w:val="lowerRoman"/>
      <w:lvlText w:val="%6."/>
      <w:lvlJc w:val="right"/>
      <w:pPr>
        <w:ind w:left="5397" w:hanging="180"/>
      </w:pPr>
    </w:lvl>
    <w:lvl w:ilvl="6" w:tplc="0427000F" w:tentative="1">
      <w:start w:val="1"/>
      <w:numFmt w:val="decimal"/>
      <w:lvlText w:val="%7."/>
      <w:lvlJc w:val="left"/>
      <w:pPr>
        <w:ind w:left="6117" w:hanging="360"/>
      </w:pPr>
    </w:lvl>
    <w:lvl w:ilvl="7" w:tplc="04270019" w:tentative="1">
      <w:start w:val="1"/>
      <w:numFmt w:val="lowerLetter"/>
      <w:lvlText w:val="%8."/>
      <w:lvlJc w:val="left"/>
      <w:pPr>
        <w:ind w:left="6837" w:hanging="360"/>
      </w:pPr>
    </w:lvl>
    <w:lvl w:ilvl="8" w:tplc="0427001B" w:tentative="1">
      <w:start w:val="1"/>
      <w:numFmt w:val="lowerRoman"/>
      <w:lvlText w:val="%9."/>
      <w:lvlJc w:val="right"/>
      <w:pPr>
        <w:ind w:left="7557" w:hanging="180"/>
      </w:pPr>
    </w:lvl>
  </w:abstractNum>
  <w:abstractNum w:abstractNumId="11" w15:restartNumberingAfterBreak="0">
    <w:nsid w:val="604F7D79"/>
    <w:multiLevelType w:val="hybridMultilevel"/>
    <w:tmpl w:val="225800A2"/>
    <w:lvl w:ilvl="0" w:tplc="A43ABE2C">
      <w:start w:val="1"/>
      <w:numFmt w:val="decimal"/>
      <w:suff w:val="space"/>
      <w:lvlText w:val="%1."/>
      <w:lvlJc w:val="left"/>
      <w:pPr>
        <w:ind w:left="785" w:hanging="360"/>
      </w:pPr>
      <w:rPr>
        <w:rFonts w:hint="default"/>
      </w:rPr>
    </w:lvl>
    <w:lvl w:ilvl="1" w:tplc="04270019">
      <w:start w:val="1"/>
      <w:numFmt w:val="lowerLetter"/>
      <w:lvlText w:val="%2."/>
      <w:lvlJc w:val="left"/>
      <w:pPr>
        <w:tabs>
          <w:tab w:val="num" w:pos="1797"/>
        </w:tabs>
        <w:ind w:left="1797" w:hanging="360"/>
      </w:pPr>
    </w:lvl>
    <w:lvl w:ilvl="2" w:tplc="0427001B">
      <w:start w:val="1"/>
      <w:numFmt w:val="lowerRoman"/>
      <w:lvlText w:val="%3."/>
      <w:lvlJc w:val="right"/>
      <w:pPr>
        <w:tabs>
          <w:tab w:val="num" w:pos="2517"/>
        </w:tabs>
        <w:ind w:left="2517" w:hanging="180"/>
      </w:pPr>
    </w:lvl>
    <w:lvl w:ilvl="3" w:tplc="0427000F" w:tentative="1">
      <w:start w:val="1"/>
      <w:numFmt w:val="decimal"/>
      <w:lvlText w:val="%4."/>
      <w:lvlJc w:val="left"/>
      <w:pPr>
        <w:tabs>
          <w:tab w:val="num" w:pos="3237"/>
        </w:tabs>
        <w:ind w:left="3237" w:hanging="360"/>
      </w:pPr>
    </w:lvl>
    <w:lvl w:ilvl="4" w:tplc="04270019" w:tentative="1">
      <w:start w:val="1"/>
      <w:numFmt w:val="lowerLetter"/>
      <w:lvlText w:val="%5."/>
      <w:lvlJc w:val="left"/>
      <w:pPr>
        <w:tabs>
          <w:tab w:val="num" w:pos="3957"/>
        </w:tabs>
        <w:ind w:left="3957" w:hanging="360"/>
      </w:pPr>
    </w:lvl>
    <w:lvl w:ilvl="5" w:tplc="0427001B" w:tentative="1">
      <w:start w:val="1"/>
      <w:numFmt w:val="lowerRoman"/>
      <w:lvlText w:val="%6."/>
      <w:lvlJc w:val="right"/>
      <w:pPr>
        <w:tabs>
          <w:tab w:val="num" w:pos="4677"/>
        </w:tabs>
        <w:ind w:left="4677" w:hanging="180"/>
      </w:pPr>
    </w:lvl>
    <w:lvl w:ilvl="6" w:tplc="0427000F" w:tentative="1">
      <w:start w:val="1"/>
      <w:numFmt w:val="decimal"/>
      <w:lvlText w:val="%7."/>
      <w:lvlJc w:val="left"/>
      <w:pPr>
        <w:tabs>
          <w:tab w:val="num" w:pos="5397"/>
        </w:tabs>
        <w:ind w:left="5397" w:hanging="360"/>
      </w:pPr>
    </w:lvl>
    <w:lvl w:ilvl="7" w:tplc="04270019" w:tentative="1">
      <w:start w:val="1"/>
      <w:numFmt w:val="lowerLetter"/>
      <w:lvlText w:val="%8."/>
      <w:lvlJc w:val="left"/>
      <w:pPr>
        <w:tabs>
          <w:tab w:val="num" w:pos="6117"/>
        </w:tabs>
        <w:ind w:left="6117" w:hanging="360"/>
      </w:pPr>
    </w:lvl>
    <w:lvl w:ilvl="8" w:tplc="0427001B" w:tentative="1">
      <w:start w:val="1"/>
      <w:numFmt w:val="lowerRoman"/>
      <w:lvlText w:val="%9."/>
      <w:lvlJc w:val="right"/>
      <w:pPr>
        <w:tabs>
          <w:tab w:val="num" w:pos="6837"/>
        </w:tabs>
        <w:ind w:left="6837" w:hanging="180"/>
      </w:pPr>
    </w:lvl>
  </w:abstractNum>
  <w:abstractNum w:abstractNumId="12" w15:restartNumberingAfterBreak="0">
    <w:nsid w:val="61F0075C"/>
    <w:multiLevelType w:val="hybridMultilevel"/>
    <w:tmpl w:val="CD12D4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8CA2879"/>
    <w:multiLevelType w:val="hybridMultilevel"/>
    <w:tmpl w:val="BBDA2C7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7C120F26"/>
    <w:multiLevelType w:val="hybridMultilevel"/>
    <w:tmpl w:val="CD12D4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4"/>
  </w:num>
  <w:num w:numId="10">
    <w:abstractNumId w:val="1"/>
  </w:num>
  <w:num w:numId="11">
    <w:abstractNumId w:val="6"/>
  </w:num>
  <w:num w:numId="12">
    <w:abstractNumId w:val="14"/>
  </w:num>
  <w:num w:numId="13">
    <w:abstractNumId w:val="8"/>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EE"/>
    <w:rsid w:val="00011365"/>
    <w:rsid w:val="000E45CA"/>
    <w:rsid w:val="00106E37"/>
    <w:rsid w:val="00163884"/>
    <w:rsid w:val="00175217"/>
    <w:rsid w:val="00197280"/>
    <w:rsid w:val="00197C4C"/>
    <w:rsid w:val="001C2908"/>
    <w:rsid w:val="001E64EC"/>
    <w:rsid w:val="001E7A4A"/>
    <w:rsid w:val="00217150"/>
    <w:rsid w:val="002620EA"/>
    <w:rsid w:val="0027103C"/>
    <w:rsid w:val="00276A09"/>
    <w:rsid w:val="002936C1"/>
    <w:rsid w:val="002A1DE8"/>
    <w:rsid w:val="002A5A27"/>
    <w:rsid w:val="002C63D4"/>
    <w:rsid w:val="002E4F9D"/>
    <w:rsid w:val="0031451E"/>
    <w:rsid w:val="003456A1"/>
    <w:rsid w:val="00346297"/>
    <w:rsid w:val="0035155F"/>
    <w:rsid w:val="00366433"/>
    <w:rsid w:val="0038567A"/>
    <w:rsid w:val="003C47E7"/>
    <w:rsid w:val="003D77AD"/>
    <w:rsid w:val="003E26D0"/>
    <w:rsid w:val="003E63DF"/>
    <w:rsid w:val="003E7D59"/>
    <w:rsid w:val="004117C5"/>
    <w:rsid w:val="00415D4A"/>
    <w:rsid w:val="00443A14"/>
    <w:rsid w:val="00451281"/>
    <w:rsid w:val="00474566"/>
    <w:rsid w:val="00481202"/>
    <w:rsid w:val="00494D6A"/>
    <w:rsid w:val="004E03A4"/>
    <w:rsid w:val="004E3EC5"/>
    <w:rsid w:val="00526887"/>
    <w:rsid w:val="005742EE"/>
    <w:rsid w:val="005C2813"/>
    <w:rsid w:val="005F5393"/>
    <w:rsid w:val="0062066C"/>
    <w:rsid w:val="006218CF"/>
    <w:rsid w:val="006418B3"/>
    <w:rsid w:val="00650504"/>
    <w:rsid w:val="00657129"/>
    <w:rsid w:val="00681E46"/>
    <w:rsid w:val="00691471"/>
    <w:rsid w:val="00696BE8"/>
    <w:rsid w:val="006C2336"/>
    <w:rsid w:val="006C2E57"/>
    <w:rsid w:val="006E6808"/>
    <w:rsid w:val="00764CAF"/>
    <w:rsid w:val="0077205E"/>
    <w:rsid w:val="00783437"/>
    <w:rsid w:val="007A55F8"/>
    <w:rsid w:val="007B411E"/>
    <w:rsid w:val="008244CC"/>
    <w:rsid w:val="0082499A"/>
    <w:rsid w:val="00824E5A"/>
    <w:rsid w:val="00832537"/>
    <w:rsid w:val="00894649"/>
    <w:rsid w:val="008B51FA"/>
    <w:rsid w:val="008C1BDD"/>
    <w:rsid w:val="00913065"/>
    <w:rsid w:val="00927EBF"/>
    <w:rsid w:val="00937A2D"/>
    <w:rsid w:val="00983769"/>
    <w:rsid w:val="009E40BA"/>
    <w:rsid w:val="00AD0395"/>
    <w:rsid w:val="00AE3A0F"/>
    <w:rsid w:val="00AE4A2D"/>
    <w:rsid w:val="00B31364"/>
    <w:rsid w:val="00B60C40"/>
    <w:rsid w:val="00B928EE"/>
    <w:rsid w:val="00BC501B"/>
    <w:rsid w:val="00BD1135"/>
    <w:rsid w:val="00C0077C"/>
    <w:rsid w:val="00C86D7D"/>
    <w:rsid w:val="00CD39C6"/>
    <w:rsid w:val="00D07A11"/>
    <w:rsid w:val="00DA3E75"/>
    <w:rsid w:val="00DB3A6C"/>
    <w:rsid w:val="00DE3504"/>
    <w:rsid w:val="00DF201F"/>
    <w:rsid w:val="00DF6277"/>
    <w:rsid w:val="00E65047"/>
    <w:rsid w:val="00E75D20"/>
    <w:rsid w:val="00E86146"/>
    <w:rsid w:val="00E9222C"/>
    <w:rsid w:val="00EA4BD3"/>
    <w:rsid w:val="00EF62D3"/>
    <w:rsid w:val="00F03F74"/>
    <w:rsid w:val="00F37C7D"/>
    <w:rsid w:val="00F42EC9"/>
    <w:rsid w:val="00F56205"/>
    <w:rsid w:val="00F66024"/>
    <w:rsid w:val="00F66500"/>
    <w:rsid w:val="4E8BC4AB"/>
    <w:rsid w:val="76F5AB4C"/>
    <w:rsid w:val="7B8AC5CA"/>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ED75E"/>
  <w15:chartTrackingRefBased/>
  <w15:docId w15:val="{2B4359D2-FEC6-49D6-87C1-FB28CE9C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AE4A2D"/>
    <w:rPr>
      <w:sz w:val="24"/>
      <w:szCs w:val="24"/>
      <w:lang w:eastAsia="lt-LT"/>
    </w:rPr>
  </w:style>
  <w:style w:type="paragraph" w:styleId="Antrat1">
    <w:name w:val="heading 1"/>
    <w:basedOn w:val="prastasis"/>
    <w:next w:val="prastasis"/>
    <w:link w:val="Antrat1Diagrama"/>
    <w:qFormat/>
    <w:rsid w:val="007B411E"/>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rsid w:val="00F03F74"/>
    <w:pPr>
      <w:keepNext/>
      <w:keepLines/>
      <w:spacing w:before="40" w:line="276" w:lineRule="auto"/>
      <w:outlineLvl w:val="1"/>
    </w:pPr>
    <w:rPr>
      <w:rFonts w:ascii="Calibri Light" w:hAnsi="Calibri Light"/>
      <w:color w:val="2E74B5"/>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742EE"/>
    <w:rPr>
      <w:color w:val="0000FF"/>
      <w:u w:val="single"/>
    </w:rPr>
  </w:style>
  <w:style w:type="paragraph" w:styleId="Paantrat">
    <w:name w:val="Subtitle"/>
    <w:basedOn w:val="prastasis"/>
    <w:next w:val="prastasis"/>
    <w:link w:val="PaantratDiagrama"/>
    <w:qFormat/>
    <w:rsid w:val="007B411E"/>
    <w:pPr>
      <w:spacing w:after="60"/>
      <w:jc w:val="center"/>
      <w:outlineLvl w:val="1"/>
    </w:pPr>
    <w:rPr>
      <w:rFonts w:ascii="Calibri" w:hAnsi="Calibri"/>
      <w:b/>
      <w:sz w:val="28"/>
    </w:rPr>
  </w:style>
  <w:style w:type="character" w:customStyle="1" w:styleId="PaantratDiagrama">
    <w:name w:val="Paantraštė Diagrama"/>
    <w:link w:val="Paantrat"/>
    <w:rsid w:val="007B411E"/>
    <w:rPr>
      <w:rFonts w:ascii="Calibri" w:eastAsia="Times New Roman" w:hAnsi="Calibri" w:cs="Times New Roman"/>
      <w:b/>
      <w:sz w:val="28"/>
      <w:szCs w:val="24"/>
    </w:rPr>
  </w:style>
  <w:style w:type="character" w:customStyle="1" w:styleId="Antrat1Diagrama">
    <w:name w:val="Antraštė 1 Diagrama"/>
    <w:link w:val="Antrat1"/>
    <w:rsid w:val="007B411E"/>
    <w:rPr>
      <w:rFonts w:ascii="Cambria" w:hAnsi="Cambria"/>
      <w:b/>
      <w:bCs/>
      <w:kern w:val="32"/>
      <w:sz w:val="32"/>
      <w:szCs w:val="32"/>
    </w:rPr>
  </w:style>
  <w:style w:type="character" w:customStyle="1" w:styleId="Antrat2Diagrama">
    <w:name w:val="Antraštė 2 Diagrama"/>
    <w:link w:val="Antrat2"/>
    <w:uiPriority w:val="9"/>
    <w:rsid w:val="00F03F74"/>
    <w:rPr>
      <w:rFonts w:ascii="Calibri Light" w:hAnsi="Calibri Light"/>
      <w:color w:val="2E74B5"/>
      <w:sz w:val="26"/>
      <w:szCs w:val="26"/>
      <w:lang w:eastAsia="en-US"/>
    </w:rPr>
  </w:style>
  <w:style w:type="paragraph" w:styleId="Sraopastraipa">
    <w:name w:val="List Paragraph"/>
    <w:basedOn w:val="prastasis"/>
    <w:uiPriority w:val="34"/>
    <w:qFormat/>
    <w:rsid w:val="00DF6277"/>
    <w:pPr>
      <w:spacing w:after="200" w:line="276" w:lineRule="auto"/>
      <w:ind w:left="720"/>
      <w:contextualSpacing/>
    </w:pPr>
    <w:rPr>
      <w:rFonts w:eastAsia="Calibri"/>
      <w:lang w:eastAsia="en-US"/>
    </w:rPr>
  </w:style>
  <w:style w:type="character" w:styleId="Komentaronuoroda">
    <w:name w:val="annotation reference"/>
    <w:rsid w:val="003456A1"/>
    <w:rPr>
      <w:sz w:val="16"/>
      <w:szCs w:val="16"/>
    </w:rPr>
  </w:style>
  <w:style w:type="paragraph" w:styleId="Komentarotekstas">
    <w:name w:val="annotation text"/>
    <w:basedOn w:val="prastasis"/>
    <w:link w:val="KomentarotekstasDiagrama"/>
    <w:rsid w:val="003456A1"/>
    <w:rPr>
      <w:sz w:val="20"/>
      <w:szCs w:val="20"/>
    </w:rPr>
  </w:style>
  <w:style w:type="character" w:customStyle="1" w:styleId="KomentarotekstasDiagrama">
    <w:name w:val="Komentaro tekstas Diagrama"/>
    <w:basedOn w:val="Numatytasispastraiposriftas"/>
    <w:link w:val="Komentarotekstas"/>
    <w:rsid w:val="003456A1"/>
  </w:style>
  <w:style w:type="paragraph" w:styleId="Komentarotema">
    <w:name w:val="annotation subject"/>
    <w:basedOn w:val="Komentarotekstas"/>
    <w:next w:val="Komentarotekstas"/>
    <w:link w:val="KomentarotemaDiagrama"/>
    <w:rsid w:val="003456A1"/>
    <w:rPr>
      <w:b/>
      <w:bCs/>
    </w:rPr>
  </w:style>
  <w:style w:type="character" w:customStyle="1" w:styleId="KomentarotemaDiagrama">
    <w:name w:val="Komentaro tema Diagrama"/>
    <w:link w:val="Komentarotema"/>
    <w:rsid w:val="003456A1"/>
    <w:rPr>
      <w:b/>
      <w:bCs/>
    </w:rPr>
  </w:style>
  <w:style w:type="paragraph" w:styleId="Debesliotekstas">
    <w:name w:val="Balloon Text"/>
    <w:basedOn w:val="prastasis"/>
    <w:link w:val="DebesliotekstasDiagrama"/>
    <w:rsid w:val="003456A1"/>
    <w:rPr>
      <w:rFonts w:ascii="Segoe UI" w:hAnsi="Segoe UI" w:cs="Segoe UI"/>
      <w:sz w:val="18"/>
      <w:szCs w:val="18"/>
    </w:rPr>
  </w:style>
  <w:style w:type="character" w:customStyle="1" w:styleId="DebesliotekstasDiagrama">
    <w:name w:val="Debesėlio tekstas Diagrama"/>
    <w:link w:val="Debesliotekstas"/>
    <w:rsid w:val="00345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52047">
      <w:bodyDiv w:val="1"/>
      <w:marLeft w:val="0"/>
      <w:marRight w:val="0"/>
      <w:marTop w:val="0"/>
      <w:marBottom w:val="0"/>
      <w:divBdr>
        <w:top w:val="none" w:sz="0" w:space="0" w:color="auto"/>
        <w:left w:val="none" w:sz="0" w:space="0" w:color="auto"/>
        <w:bottom w:val="none" w:sz="0" w:space="0" w:color="auto"/>
        <w:right w:val="none" w:sz="0" w:space="0" w:color="auto"/>
      </w:divBdr>
    </w:div>
    <w:div w:id="1161391997">
      <w:bodyDiv w:val="1"/>
      <w:marLeft w:val="0"/>
      <w:marRight w:val="0"/>
      <w:marTop w:val="0"/>
      <w:marBottom w:val="0"/>
      <w:divBdr>
        <w:top w:val="none" w:sz="0" w:space="0" w:color="auto"/>
        <w:left w:val="none" w:sz="0" w:space="0" w:color="auto"/>
        <w:bottom w:val="none" w:sz="0" w:space="0" w:color="auto"/>
        <w:right w:val="none" w:sz="0" w:space="0" w:color="auto"/>
      </w:divBdr>
    </w:div>
    <w:div w:id="18016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is.smm.l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usovaite@nsa.smm.lt" TargetMode="External"/><Relationship Id="rId5" Type="http://schemas.openxmlformats.org/officeDocument/2006/relationships/styles" Target="styles.xml"/><Relationship Id="rId10" Type="http://schemas.openxmlformats.org/officeDocument/2006/relationships/hyperlink" Target="http://www.svis.smm.lt"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a72cc591cffe26943801ab61ce098872">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9b3a0ec750bca7bfc8517b645861ad6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08014-343A-4D76-90A8-6FE2427A62BB}">
  <ds:schemaRef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441e4d8e-a8ab-46be-9694-e40af28e9c61"/>
    <ds:schemaRef ds:uri="http://schemas.openxmlformats.org/package/2006/metadata/core-properties"/>
    <ds:schemaRef ds:uri="bd2a18c2-06d4-44cd-af38-3237b532008a"/>
    <ds:schemaRef ds:uri="http://purl.org/dc/dcmitype/"/>
  </ds:schemaRefs>
</ds:datastoreItem>
</file>

<file path=customXml/itemProps2.xml><?xml version="1.0" encoding="utf-8"?>
<ds:datastoreItem xmlns:ds="http://schemas.openxmlformats.org/officeDocument/2006/customXml" ds:itemID="{51419F69-469B-4313-A4D0-525967550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859F8-8939-45A8-B20C-8DDFE2F25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651</Words>
  <Characters>4986</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Atsiskaitymo tvarka:</vt:lpstr>
      <vt:lpstr>Atsiskaitymo tvarka:</vt:lpstr>
    </vt:vector>
  </TitlesOfParts>
  <Company>LR Švietimo Ministerija</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Atsiskaitymo tvarka:</dc:title>
  <dc:subject/>
  <dc:creator>Aurimas Pokvytis</dc:creator>
  <cp:keywords/>
  <cp:lastModifiedBy>Ineta Antanavičienė</cp:lastModifiedBy>
  <cp:revision>3</cp:revision>
  <cp:lastPrinted>2006-09-12T20:46:00Z</cp:lastPrinted>
  <dcterms:created xsi:type="dcterms:W3CDTF">2023-08-17T07:29:00Z</dcterms:created>
  <dcterms:modified xsi:type="dcterms:W3CDTF">2024-01-30T13:52:00Z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